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8079"/>
      </w:tblGrid>
      <w:tr w:rsidR="006B170D" w14:paraId="7F93D769" w14:textId="77777777" w:rsidTr="006B170D">
        <w:trPr>
          <w:trHeight w:val="1512"/>
        </w:trPr>
        <w:tc>
          <w:tcPr>
            <w:tcW w:w="2014" w:type="dxa"/>
            <w:tcBorders>
              <w:right w:val="single" w:sz="4" w:space="0" w:color="auto"/>
            </w:tcBorders>
          </w:tcPr>
          <w:p w14:paraId="1563A3B2" w14:textId="77777777" w:rsidR="006B170D" w:rsidRDefault="006B170D" w:rsidP="009E4B5D">
            <w:pPr>
              <w:pStyle w:val="Balk1"/>
              <w:jc w:val="center"/>
              <w:rPr>
                <w:sz w:val="18"/>
                <w:szCs w:val="18"/>
              </w:rPr>
            </w:pPr>
            <w:r w:rsidRPr="005167D0">
              <w:rPr>
                <w:noProof/>
                <w:sz w:val="18"/>
                <w:szCs w:val="18"/>
              </w:rPr>
              <w:drawing>
                <wp:inline distT="0" distB="0" distL="0" distR="0" wp14:anchorId="65BBD5D9" wp14:editId="7207C5AA">
                  <wp:extent cx="935990" cy="946785"/>
                  <wp:effectExtent l="0" t="0" r="0" b="0"/>
                  <wp:docPr id="1" name="Picture 1"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990" cy="94678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tcBorders>
            <w:vAlign w:val="center"/>
          </w:tcPr>
          <w:p w14:paraId="62D992DE" w14:textId="77777777" w:rsidR="00FC57A6" w:rsidRPr="00FC57A6" w:rsidRDefault="00FC57A6" w:rsidP="00FC57A6">
            <w:pPr>
              <w:jc w:val="center"/>
              <w:rPr>
                <w:rFonts w:cs="Arial"/>
                <w:b/>
                <w:color w:val="000000"/>
                <w:sz w:val="32"/>
              </w:rPr>
            </w:pPr>
            <w:r w:rsidRPr="00FC57A6">
              <w:rPr>
                <w:rFonts w:cs="Arial"/>
                <w:b/>
                <w:color w:val="000000"/>
                <w:sz w:val="32"/>
              </w:rPr>
              <w:t>ÇANKAYA UNIVERSITY</w:t>
            </w:r>
          </w:p>
          <w:p w14:paraId="4FE44961" w14:textId="77777777" w:rsidR="00FC57A6" w:rsidRPr="00FC57A6" w:rsidRDefault="00FC57A6" w:rsidP="00FC57A6">
            <w:pPr>
              <w:jc w:val="center"/>
              <w:rPr>
                <w:rFonts w:cs="Arial"/>
                <w:b/>
                <w:bCs/>
                <w:color w:val="000000"/>
                <w:sz w:val="28"/>
                <w:szCs w:val="28"/>
              </w:rPr>
            </w:pPr>
            <w:r w:rsidRPr="00FC57A6">
              <w:rPr>
                <w:rFonts w:cs="Arial"/>
                <w:b/>
                <w:color w:val="000000"/>
                <w:sz w:val="28"/>
                <w:szCs w:val="28"/>
              </w:rPr>
              <w:t xml:space="preserve">Faculty of Economics and Administrative Sciences Department of </w:t>
            </w:r>
            <w:r w:rsidRPr="00FC57A6">
              <w:rPr>
                <w:rFonts w:cs="Arial"/>
                <w:b/>
                <w:bCs/>
                <w:color w:val="000000"/>
                <w:sz w:val="28"/>
                <w:szCs w:val="28"/>
              </w:rPr>
              <w:t>Political Science and International Relations</w:t>
            </w:r>
          </w:p>
          <w:p w14:paraId="7EE057C3" w14:textId="03DFFC50" w:rsidR="006B170D" w:rsidRDefault="00FC57A6" w:rsidP="00FC57A6">
            <w:pPr>
              <w:pStyle w:val="Balk1"/>
              <w:jc w:val="center"/>
              <w:rPr>
                <w:color w:val="000000"/>
              </w:rPr>
            </w:pPr>
            <w:r w:rsidRPr="00FC57A6">
              <w:rPr>
                <w:rFonts w:cs="Arial"/>
                <w:b/>
                <w:color w:val="000000"/>
                <w:sz w:val="16"/>
              </w:rPr>
              <w:t xml:space="preserve"> </w:t>
            </w:r>
            <w:r w:rsidRPr="00FC57A6">
              <w:rPr>
                <w:rFonts w:cs="Arial"/>
                <w:b/>
                <w:color w:val="000000"/>
                <w:sz w:val="28"/>
              </w:rPr>
              <w:t>Syllabus</w:t>
            </w:r>
          </w:p>
        </w:tc>
      </w:tr>
    </w:tbl>
    <w:p w14:paraId="6C29A9CA" w14:textId="77777777" w:rsidR="006B170D" w:rsidRDefault="006B170D" w:rsidP="006B170D">
      <w:pPr>
        <w:rPr>
          <w:b/>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7"/>
        <w:gridCol w:w="1477"/>
        <w:gridCol w:w="685"/>
        <w:gridCol w:w="1386"/>
        <w:gridCol w:w="580"/>
        <w:gridCol w:w="1343"/>
        <w:gridCol w:w="1841"/>
      </w:tblGrid>
      <w:tr w:rsidR="006B170D" w:rsidRPr="002D1D79" w14:paraId="5FCB1D81" w14:textId="77777777" w:rsidTr="006B170D">
        <w:trPr>
          <w:trHeight w:val="567"/>
        </w:trPr>
        <w:tc>
          <w:tcPr>
            <w:tcW w:w="2014" w:type="dxa"/>
            <w:shd w:val="clear" w:color="auto" w:fill="auto"/>
          </w:tcPr>
          <w:p w14:paraId="38E23C89" w14:textId="77777777" w:rsidR="006B170D" w:rsidRPr="002D1D79" w:rsidRDefault="006B170D" w:rsidP="009E4B5D">
            <w:pPr>
              <w:rPr>
                <w:b/>
                <w:sz w:val="18"/>
                <w:szCs w:val="18"/>
              </w:rPr>
            </w:pPr>
            <w:r>
              <w:rPr>
                <w:b/>
                <w:sz w:val="18"/>
                <w:szCs w:val="18"/>
              </w:rPr>
              <w:t>Department</w:t>
            </w:r>
          </w:p>
        </w:tc>
        <w:tc>
          <w:tcPr>
            <w:tcW w:w="8079" w:type="dxa"/>
            <w:gridSpan w:val="7"/>
            <w:shd w:val="clear" w:color="auto" w:fill="auto"/>
          </w:tcPr>
          <w:p w14:paraId="5A3935A0" w14:textId="0066063F" w:rsidR="006B170D" w:rsidRPr="00E350B4" w:rsidRDefault="00325A44" w:rsidP="00325A44">
            <w:pPr>
              <w:rPr>
                <w:sz w:val="20"/>
              </w:rPr>
            </w:pPr>
            <w:r w:rsidRPr="00E350B4">
              <w:rPr>
                <w:sz w:val="20"/>
              </w:rPr>
              <w:t>Political Science and International Relations</w:t>
            </w:r>
          </w:p>
        </w:tc>
      </w:tr>
      <w:tr w:rsidR="006B170D" w:rsidRPr="002D1D79" w14:paraId="408FB56A" w14:textId="77777777" w:rsidTr="006B170D">
        <w:trPr>
          <w:trHeight w:val="567"/>
        </w:trPr>
        <w:tc>
          <w:tcPr>
            <w:tcW w:w="2014" w:type="dxa"/>
            <w:shd w:val="clear" w:color="auto" w:fill="auto"/>
          </w:tcPr>
          <w:p w14:paraId="0E37CAAA" w14:textId="77777777" w:rsidR="006B170D" w:rsidRPr="002D1D79" w:rsidRDefault="006B170D" w:rsidP="009E4B5D">
            <w:pPr>
              <w:rPr>
                <w:b/>
                <w:sz w:val="18"/>
                <w:szCs w:val="18"/>
              </w:rPr>
            </w:pPr>
            <w:r w:rsidRPr="002D1D79">
              <w:rPr>
                <w:b/>
                <w:sz w:val="18"/>
                <w:szCs w:val="18"/>
              </w:rPr>
              <w:t xml:space="preserve">Course Code &amp; </w:t>
            </w:r>
          </w:p>
          <w:p w14:paraId="0D668559" w14:textId="77777777" w:rsidR="006B170D" w:rsidRPr="002D1D79" w:rsidRDefault="006B170D" w:rsidP="009E4B5D">
            <w:pPr>
              <w:rPr>
                <w:b/>
                <w:sz w:val="18"/>
                <w:szCs w:val="18"/>
              </w:rPr>
            </w:pPr>
            <w:r w:rsidRPr="002D1D79">
              <w:rPr>
                <w:b/>
                <w:sz w:val="18"/>
                <w:szCs w:val="18"/>
              </w:rPr>
              <w:t>Course Name</w:t>
            </w:r>
          </w:p>
        </w:tc>
        <w:tc>
          <w:tcPr>
            <w:tcW w:w="8079" w:type="dxa"/>
            <w:gridSpan w:val="7"/>
            <w:shd w:val="clear" w:color="auto" w:fill="auto"/>
          </w:tcPr>
          <w:p w14:paraId="7D171485" w14:textId="3A8DD070" w:rsidR="00325A44" w:rsidRPr="00E350B4" w:rsidRDefault="00325A44" w:rsidP="00325A44">
            <w:pPr>
              <w:rPr>
                <w:sz w:val="20"/>
              </w:rPr>
            </w:pPr>
            <w:r w:rsidRPr="00E350B4">
              <w:rPr>
                <w:sz w:val="20"/>
              </w:rPr>
              <w:t>PSI 408/ Politics in the Middle East</w:t>
            </w:r>
          </w:p>
          <w:p w14:paraId="3116538A" w14:textId="77777777" w:rsidR="006B170D" w:rsidRPr="00E350B4" w:rsidRDefault="006B170D" w:rsidP="009E4B5D">
            <w:pPr>
              <w:rPr>
                <w:sz w:val="20"/>
              </w:rPr>
            </w:pPr>
          </w:p>
        </w:tc>
      </w:tr>
      <w:tr w:rsidR="006B170D" w:rsidRPr="002D1D79" w14:paraId="48C0507E" w14:textId="77777777" w:rsidTr="006B170D">
        <w:trPr>
          <w:trHeight w:val="567"/>
        </w:trPr>
        <w:tc>
          <w:tcPr>
            <w:tcW w:w="2014" w:type="dxa"/>
            <w:shd w:val="clear" w:color="auto" w:fill="auto"/>
          </w:tcPr>
          <w:p w14:paraId="642F8D01" w14:textId="77777777" w:rsidR="006B170D" w:rsidRPr="002D1D79" w:rsidRDefault="006B170D" w:rsidP="009E4B5D">
            <w:pPr>
              <w:rPr>
                <w:b/>
                <w:sz w:val="18"/>
                <w:szCs w:val="18"/>
              </w:rPr>
            </w:pPr>
            <w:r w:rsidRPr="002D1D79">
              <w:rPr>
                <w:b/>
                <w:sz w:val="18"/>
                <w:szCs w:val="18"/>
              </w:rPr>
              <w:t>Number of Weekly Lecture Hours</w:t>
            </w:r>
          </w:p>
        </w:tc>
        <w:tc>
          <w:tcPr>
            <w:tcW w:w="767" w:type="dxa"/>
            <w:shd w:val="clear" w:color="auto" w:fill="auto"/>
          </w:tcPr>
          <w:p w14:paraId="0F4155FA" w14:textId="6D8230A7" w:rsidR="006B170D" w:rsidRPr="00E350B4" w:rsidRDefault="00325A44" w:rsidP="009E4B5D">
            <w:pPr>
              <w:rPr>
                <w:sz w:val="20"/>
              </w:rPr>
            </w:pPr>
            <w:r w:rsidRPr="00E350B4">
              <w:rPr>
                <w:sz w:val="20"/>
              </w:rPr>
              <w:t>3</w:t>
            </w:r>
          </w:p>
        </w:tc>
        <w:tc>
          <w:tcPr>
            <w:tcW w:w="1477" w:type="dxa"/>
            <w:shd w:val="clear" w:color="auto" w:fill="auto"/>
          </w:tcPr>
          <w:p w14:paraId="588C1FE6" w14:textId="77777777" w:rsidR="006B170D" w:rsidRPr="00E350B4" w:rsidRDefault="006B170D" w:rsidP="009E4B5D">
            <w:pPr>
              <w:rPr>
                <w:sz w:val="20"/>
              </w:rPr>
            </w:pPr>
            <w:r w:rsidRPr="00E350B4">
              <w:rPr>
                <w:sz w:val="20"/>
              </w:rPr>
              <w:t>Weekly Lab/Tutorial Hours</w:t>
            </w:r>
          </w:p>
        </w:tc>
        <w:tc>
          <w:tcPr>
            <w:tcW w:w="685" w:type="dxa"/>
            <w:shd w:val="clear" w:color="auto" w:fill="auto"/>
          </w:tcPr>
          <w:p w14:paraId="12B0B0B8" w14:textId="369159F3" w:rsidR="006B170D" w:rsidRPr="00E350B4" w:rsidRDefault="00325A44" w:rsidP="009E4B5D">
            <w:pPr>
              <w:rPr>
                <w:sz w:val="20"/>
              </w:rPr>
            </w:pPr>
            <w:r w:rsidRPr="00E350B4">
              <w:rPr>
                <w:sz w:val="20"/>
              </w:rPr>
              <w:t>0</w:t>
            </w:r>
          </w:p>
        </w:tc>
        <w:tc>
          <w:tcPr>
            <w:tcW w:w="1386" w:type="dxa"/>
            <w:shd w:val="clear" w:color="auto" w:fill="auto"/>
          </w:tcPr>
          <w:p w14:paraId="1F78477B" w14:textId="77777777" w:rsidR="006B170D" w:rsidRPr="00E350B4" w:rsidRDefault="006B170D" w:rsidP="009E4B5D">
            <w:pPr>
              <w:rPr>
                <w:sz w:val="20"/>
              </w:rPr>
            </w:pPr>
            <w:r w:rsidRPr="00E350B4">
              <w:rPr>
                <w:sz w:val="20"/>
              </w:rPr>
              <w:t>Number of Credit Hours</w:t>
            </w:r>
          </w:p>
        </w:tc>
        <w:tc>
          <w:tcPr>
            <w:tcW w:w="580" w:type="dxa"/>
            <w:shd w:val="clear" w:color="auto" w:fill="auto"/>
          </w:tcPr>
          <w:p w14:paraId="645AFBD8" w14:textId="01348CAF" w:rsidR="006B170D" w:rsidRPr="00E350B4" w:rsidRDefault="00325A44" w:rsidP="009E4B5D">
            <w:pPr>
              <w:rPr>
                <w:sz w:val="20"/>
              </w:rPr>
            </w:pPr>
            <w:r w:rsidRPr="00E350B4">
              <w:rPr>
                <w:sz w:val="20"/>
              </w:rPr>
              <w:t>3</w:t>
            </w:r>
          </w:p>
        </w:tc>
        <w:tc>
          <w:tcPr>
            <w:tcW w:w="1343" w:type="dxa"/>
            <w:shd w:val="clear" w:color="auto" w:fill="auto"/>
          </w:tcPr>
          <w:p w14:paraId="117C7639" w14:textId="77777777" w:rsidR="006B170D" w:rsidRPr="00E350B4" w:rsidRDefault="006B170D" w:rsidP="009E4B5D">
            <w:pPr>
              <w:rPr>
                <w:sz w:val="20"/>
              </w:rPr>
            </w:pPr>
          </w:p>
          <w:p w14:paraId="6ED019A2" w14:textId="77777777" w:rsidR="006B170D" w:rsidRPr="00E350B4" w:rsidRDefault="006B170D" w:rsidP="009E4B5D">
            <w:pPr>
              <w:rPr>
                <w:sz w:val="20"/>
              </w:rPr>
            </w:pPr>
            <w:r w:rsidRPr="00E350B4">
              <w:rPr>
                <w:sz w:val="20"/>
              </w:rPr>
              <w:t>ECTS Credit</w:t>
            </w:r>
          </w:p>
        </w:tc>
        <w:tc>
          <w:tcPr>
            <w:tcW w:w="1841" w:type="dxa"/>
            <w:shd w:val="clear" w:color="auto" w:fill="auto"/>
          </w:tcPr>
          <w:p w14:paraId="40744D25" w14:textId="5805BB0A" w:rsidR="006B170D" w:rsidRPr="00E350B4" w:rsidRDefault="00325A44" w:rsidP="009E4B5D">
            <w:pPr>
              <w:rPr>
                <w:sz w:val="20"/>
              </w:rPr>
            </w:pPr>
            <w:r w:rsidRPr="00E350B4">
              <w:rPr>
                <w:sz w:val="20"/>
              </w:rPr>
              <w:t>6</w:t>
            </w:r>
          </w:p>
        </w:tc>
      </w:tr>
      <w:tr w:rsidR="006B170D" w:rsidRPr="002D1D79" w14:paraId="4215ADB3" w14:textId="77777777" w:rsidTr="006B170D">
        <w:trPr>
          <w:trHeight w:val="567"/>
        </w:trPr>
        <w:tc>
          <w:tcPr>
            <w:tcW w:w="2014" w:type="dxa"/>
            <w:shd w:val="clear" w:color="auto" w:fill="auto"/>
          </w:tcPr>
          <w:p w14:paraId="14DCD9A1" w14:textId="77777777" w:rsidR="006B170D" w:rsidRPr="002D1D79" w:rsidRDefault="006B170D" w:rsidP="009E4B5D">
            <w:pPr>
              <w:rPr>
                <w:b/>
                <w:sz w:val="18"/>
                <w:szCs w:val="18"/>
              </w:rPr>
            </w:pPr>
            <w:r w:rsidRPr="002D1D79">
              <w:rPr>
                <w:b/>
                <w:sz w:val="18"/>
                <w:szCs w:val="18"/>
              </w:rPr>
              <w:t>Academic Year</w:t>
            </w:r>
          </w:p>
        </w:tc>
        <w:tc>
          <w:tcPr>
            <w:tcW w:w="8079" w:type="dxa"/>
            <w:gridSpan w:val="7"/>
            <w:shd w:val="clear" w:color="auto" w:fill="auto"/>
          </w:tcPr>
          <w:p w14:paraId="39BB6A84" w14:textId="77777777" w:rsidR="00325A44" w:rsidRPr="00E350B4" w:rsidRDefault="00325A44" w:rsidP="00325A44">
            <w:pPr>
              <w:rPr>
                <w:sz w:val="20"/>
              </w:rPr>
            </w:pPr>
            <w:r w:rsidRPr="00E350B4">
              <w:rPr>
                <w:sz w:val="20"/>
              </w:rPr>
              <w:t>2020-2021</w:t>
            </w:r>
          </w:p>
          <w:p w14:paraId="77959F85" w14:textId="77777777" w:rsidR="006B170D" w:rsidRPr="00E350B4" w:rsidRDefault="006B170D" w:rsidP="009E4B5D">
            <w:pPr>
              <w:rPr>
                <w:sz w:val="20"/>
              </w:rPr>
            </w:pPr>
          </w:p>
        </w:tc>
      </w:tr>
      <w:tr w:rsidR="006B170D" w:rsidRPr="002D1D79" w14:paraId="77B4A0DB" w14:textId="77777777" w:rsidTr="006B170D">
        <w:trPr>
          <w:trHeight w:val="567"/>
        </w:trPr>
        <w:tc>
          <w:tcPr>
            <w:tcW w:w="2014" w:type="dxa"/>
            <w:shd w:val="clear" w:color="auto" w:fill="auto"/>
          </w:tcPr>
          <w:p w14:paraId="54B57395" w14:textId="77777777" w:rsidR="006B170D" w:rsidRPr="002D1D79" w:rsidRDefault="006B170D" w:rsidP="009E4B5D">
            <w:pPr>
              <w:rPr>
                <w:b/>
                <w:sz w:val="18"/>
                <w:szCs w:val="18"/>
              </w:rPr>
            </w:pPr>
            <w:r w:rsidRPr="002D1D79">
              <w:rPr>
                <w:b/>
                <w:sz w:val="18"/>
                <w:szCs w:val="18"/>
              </w:rPr>
              <w:t>Semester</w:t>
            </w:r>
          </w:p>
        </w:tc>
        <w:tc>
          <w:tcPr>
            <w:tcW w:w="8079" w:type="dxa"/>
            <w:gridSpan w:val="7"/>
            <w:shd w:val="clear" w:color="auto" w:fill="auto"/>
          </w:tcPr>
          <w:p w14:paraId="068075F1" w14:textId="77777777" w:rsidR="00325A44" w:rsidRPr="00E350B4" w:rsidRDefault="00325A44" w:rsidP="00325A44">
            <w:pPr>
              <w:rPr>
                <w:sz w:val="20"/>
              </w:rPr>
            </w:pPr>
            <w:r w:rsidRPr="00E350B4">
              <w:rPr>
                <w:sz w:val="20"/>
              </w:rPr>
              <w:t>Spring</w:t>
            </w:r>
          </w:p>
          <w:p w14:paraId="502006E0" w14:textId="77777777" w:rsidR="006B170D" w:rsidRPr="00E350B4" w:rsidRDefault="006B170D" w:rsidP="009E4B5D">
            <w:pPr>
              <w:rPr>
                <w:sz w:val="20"/>
              </w:rPr>
            </w:pPr>
          </w:p>
        </w:tc>
      </w:tr>
      <w:tr w:rsidR="006B170D" w:rsidRPr="002D1D79" w14:paraId="7124265B" w14:textId="77777777" w:rsidTr="006B170D">
        <w:trPr>
          <w:trHeight w:val="567"/>
        </w:trPr>
        <w:tc>
          <w:tcPr>
            <w:tcW w:w="2014" w:type="dxa"/>
            <w:shd w:val="clear" w:color="auto" w:fill="auto"/>
          </w:tcPr>
          <w:p w14:paraId="678BD775" w14:textId="77777777" w:rsidR="006B170D" w:rsidRPr="002D1D79" w:rsidRDefault="006B170D" w:rsidP="009E4B5D">
            <w:pPr>
              <w:rPr>
                <w:b/>
                <w:sz w:val="18"/>
                <w:szCs w:val="18"/>
              </w:rPr>
            </w:pPr>
            <w:r w:rsidRPr="002D1D79">
              <w:rPr>
                <w:b/>
                <w:sz w:val="18"/>
                <w:szCs w:val="18"/>
              </w:rPr>
              <w:t>Instructor</w:t>
            </w:r>
          </w:p>
        </w:tc>
        <w:tc>
          <w:tcPr>
            <w:tcW w:w="8079" w:type="dxa"/>
            <w:gridSpan w:val="7"/>
            <w:shd w:val="clear" w:color="auto" w:fill="auto"/>
          </w:tcPr>
          <w:p w14:paraId="1097DCAB" w14:textId="77777777" w:rsidR="00325A44" w:rsidRPr="00E350B4" w:rsidRDefault="00325A44" w:rsidP="00325A44">
            <w:pPr>
              <w:rPr>
                <w:sz w:val="20"/>
              </w:rPr>
            </w:pPr>
            <w:r w:rsidRPr="00E350B4">
              <w:rPr>
                <w:sz w:val="20"/>
              </w:rPr>
              <w:t>Assoc. Prof. Dr. Ebru COBAN OZTURK</w:t>
            </w:r>
          </w:p>
          <w:p w14:paraId="7AD5A4E7" w14:textId="77777777" w:rsidR="006B170D" w:rsidRPr="00E350B4" w:rsidRDefault="006B170D" w:rsidP="009E4B5D">
            <w:pPr>
              <w:rPr>
                <w:sz w:val="20"/>
              </w:rPr>
            </w:pPr>
          </w:p>
        </w:tc>
      </w:tr>
      <w:tr w:rsidR="006B170D" w:rsidRPr="002D1D79" w14:paraId="6D59F205" w14:textId="77777777" w:rsidTr="006B170D">
        <w:trPr>
          <w:trHeight w:val="567"/>
        </w:trPr>
        <w:tc>
          <w:tcPr>
            <w:tcW w:w="2014" w:type="dxa"/>
            <w:shd w:val="clear" w:color="auto" w:fill="auto"/>
          </w:tcPr>
          <w:p w14:paraId="12E05564" w14:textId="77777777" w:rsidR="006B170D" w:rsidRPr="002D1D79" w:rsidRDefault="006B170D" w:rsidP="009E4B5D">
            <w:pPr>
              <w:rPr>
                <w:b/>
                <w:sz w:val="18"/>
                <w:szCs w:val="18"/>
              </w:rPr>
            </w:pPr>
            <w:r>
              <w:rPr>
                <w:b/>
                <w:sz w:val="18"/>
                <w:szCs w:val="18"/>
              </w:rPr>
              <w:t>E-mail</w:t>
            </w:r>
          </w:p>
        </w:tc>
        <w:tc>
          <w:tcPr>
            <w:tcW w:w="8079" w:type="dxa"/>
            <w:gridSpan w:val="7"/>
            <w:shd w:val="clear" w:color="auto" w:fill="auto"/>
          </w:tcPr>
          <w:p w14:paraId="06AD1904" w14:textId="77777777" w:rsidR="00325A44" w:rsidRPr="00E350B4" w:rsidRDefault="00325A44" w:rsidP="00325A44">
            <w:pPr>
              <w:rPr>
                <w:sz w:val="20"/>
              </w:rPr>
            </w:pPr>
            <w:r w:rsidRPr="00E350B4">
              <w:rPr>
                <w:sz w:val="20"/>
              </w:rPr>
              <w:t>ebrucoban@cankaya.edu.tr</w:t>
            </w:r>
          </w:p>
          <w:p w14:paraId="43389932" w14:textId="77777777" w:rsidR="006B170D" w:rsidRPr="00E350B4" w:rsidRDefault="006B170D" w:rsidP="009E4B5D">
            <w:pPr>
              <w:rPr>
                <w:sz w:val="20"/>
              </w:rPr>
            </w:pPr>
          </w:p>
        </w:tc>
      </w:tr>
      <w:tr w:rsidR="006B170D" w:rsidRPr="002D1D79" w14:paraId="7AE68213" w14:textId="77777777" w:rsidTr="006B170D">
        <w:trPr>
          <w:trHeight w:val="567"/>
        </w:trPr>
        <w:tc>
          <w:tcPr>
            <w:tcW w:w="2014" w:type="dxa"/>
            <w:shd w:val="clear" w:color="auto" w:fill="auto"/>
          </w:tcPr>
          <w:p w14:paraId="2EA6A85F" w14:textId="77777777" w:rsidR="006B170D" w:rsidRPr="002D1D79" w:rsidRDefault="006B170D" w:rsidP="009E4B5D">
            <w:pPr>
              <w:rPr>
                <w:b/>
                <w:sz w:val="18"/>
                <w:szCs w:val="18"/>
              </w:rPr>
            </w:pPr>
            <w:r>
              <w:rPr>
                <w:b/>
                <w:sz w:val="18"/>
                <w:szCs w:val="18"/>
              </w:rPr>
              <w:t>Room &amp;Phone</w:t>
            </w:r>
          </w:p>
        </w:tc>
        <w:tc>
          <w:tcPr>
            <w:tcW w:w="8079" w:type="dxa"/>
            <w:gridSpan w:val="7"/>
            <w:shd w:val="clear" w:color="auto" w:fill="auto"/>
          </w:tcPr>
          <w:p w14:paraId="5BE5FB2F" w14:textId="77777777" w:rsidR="00325A44" w:rsidRPr="00E350B4" w:rsidRDefault="00325A44" w:rsidP="00325A44">
            <w:pPr>
              <w:rPr>
                <w:sz w:val="20"/>
              </w:rPr>
            </w:pPr>
            <w:r w:rsidRPr="00E350B4">
              <w:rPr>
                <w:sz w:val="20"/>
              </w:rPr>
              <w:t>K- 405, (+90312) 2331247</w:t>
            </w:r>
          </w:p>
          <w:p w14:paraId="4A961668" w14:textId="77777777" w:rsidR="006B170D" w:rsidRPr="00E350B4" w:rsidRDefault="006B170D" w:rsidP="009E4B5D">
            <w:pPr>
              <w:rPr>
                <w:sz w:val="20"/>
              </w:rPr>
            </w:pPr>
          </w:p>
        </w:tc>
      </w:tr>
      <w:tr w:rsidR="006B170D" w:rsidRPr="002D1D79" w14:paraId="14C2FF02" w14:textId="77777777" w:rsidTr="006B170D">
        <w:trPr>
          <w:trHeight w:val="567"/>
        </w:trPr>
        <w:tc>
          <w:tcPr>
            <w:tcW w:w="2014" w:type="dxa"/>
            <w:shd w:val="clear" w:color="auto" w:fill="auto"/>
          </w:tcPr>
          <w:p w14:paraId="7818FB20" w14:textId="77777777" w:rsidR="006B170D" w:rsidRDefault="006B170D" w:rsidP="009E4B5D">
            <w:pPr>
              <w:rPr>
                <w:b/>
                <w:sz w:val="18"/>
                <w:szCs w:val="18"/>
              </w:rPr>
            </w:pPr>
            <w:r>
              <w:rPr>
                <w:b/>
                <w:sz w:val="18"/>
                <w:szCs w:val="18"/>
              </w:rPr>
              <w:t>Lecture Hours</w:t>
            </w:r>
          </w:p>
        </w:tc>
        <w:tc>
          <w:tcPr>
            <w:tcW w:w="8079" w:type="dxa"/>
            <w:gridSpan w:val="7"/>
            <w:shd w:val="clear" w:color="auto" w:fill="auto"/>
          </w:tcPr>
          <w:p w14:paraId="28228D98" w14:textId="77777777" w:rsidR="00325A44" w:rsidRPr="00E350B4" w:rsidRDefault="00325A44" w:rsidP="00325A44">
            <w:pPr>
              <w:rPr>
                <w:sz w:val="20"/>
              </w:rPr>
            </w:pPr>
            <w:r w:rsidRPr="00E350B4">
              <w:rPr>
                <w:sz w:val="20"/>
              </w:rPr>
              <w:t>Monday, 13:20 – 16:10</w:t>
            </w:r>
          </w:p>
          <w:p w14:paraId="7166EDF0" w14:textId="77777777" w:rsidR="006B170D" w:rsidRPr="00E350B4" w:rsidRDefault="006B170D" w:rsidP="009E4B5D">
            <w:pPr>
              <w:rPr>
                <w:sz w:val="20"/>
              </w:rPr>
            </w:pPr>
          </w:p>
        </w:tc>
      </w:tr>
      <w:tr w:rsidR="006B170D" w:rsidRPr="002D1D79" w14:paraId="46546867" w14:textId="77777777" w:rsidTr="006B170D">
        <w:trPr>
          <w:trHeight w:val="567"/>
        </w:trPr>
        <w:tc>
          <w:tcPr>
            <w:tcW w:w="2014" w:type="dxa"/>
            <w:shd w:val="clear" w:color="auto" w:fill="auto"/>
          </w:tcPr>
          <w:p w14:paraId="17BDBC15" w14:textId="77777777" w:rsidR="006B170D" w:rsidRDefault="006B170D" w:rsidP="009E4B5D">
            <w:pPr>
              <w:rPr>
                <w:b/>
                <w:sz w:val="18"/>
                <w:szCs w:val="18"/>
              </w:rPr>
            </w:pPr>
            <w:r>
              <w:rPr>
                <w:b/>
                <w:sz w:val="18"/>
                <w:szCs w:val="18"/>
              </w:rPr>
              <w:t>Office Hour</w:t>
            </w:r>
          </w:p>
        </w:tc>
        <w:tc>
          <w:tcPr>
            <w:tcW w:w="8079" w:type="dxa"/>
            <w:gridSpan w:val="7"/>
            <w:shd w:val="clear" w:color="auto" w:fill="auto"/>
          </w:tcPr>
          <w:p w14:paraId="4AC4CCD7" w14:textId="77777777" w:rsidR="00325A44" w:rsidRPr="00E350B4" w:rsidRDefault="00325A44" w:rsidP="00325A44">
            <w:pPr>
              <w:rPr>
                <w:sz w:val="20"/>
              </w:rPr>
            </w:pPr>
            <w:r w:rsidRPr="00E350B4">
              <w:rPr>
                <w:sz w:val="20"/>
              </w:rPr>
              <w:t>Monday, 12:20 - 13:10</w:t>
            </w:r>
          </w:p>
          <w:p w14:paraId="7AF32E04" w14:textId="77777777" w:rsidR="00325A44" w:rsidRPr="00E350B4" w:rsidRDefault="00325A44" w:rsidP="00325A44">
            <w:pPr>
              <w:rPr>
                <w:sz w:val="20"/>
              </w:rPr>
            </w:pPr>
            <w:r w:rsidRPr="00E350B4">
              <w:rPr>
                <w:sz w:val="20"/>
              </w:rPr>
              <w:t>Tuesday, 13:20 - 14:10</w:t>
            </w:r>
          </w:p>
          <w:p w14:paraId="64E528A0" w14:textId="77777777" w:rsidR="006B170D" w:rsidRPr="00E350B4" w:rsidRDefault="006B170D" w:rsidP="009E4B5D">
            <w:pPr>
              <w:rPr>
                <w:sz w:val="20"/>
              </w:rPr>
            </w:pPr>
          </w:p>
        </w:tc>
      </w:tr>
      <w:tr w:rsidR="006B170D" w:rsidRPr="002D1D79" w14:paraId="21BD0116" w14:textId="77777777" w:rsidTr="006B170D">
        <w:trPr>
          <w:trHeight w:val="567"/>
        </w:trPr>
        <w:tc>
          <w:tcPr>
            <w:tcW w:w="2014" w:type="dxa"/>
            <w:shd w:val="clear" w:color="auto" w:fill="auto"/>
          </w:tcPr>
          <w:p w14:paraId="2F360EF0" w14:textId="77777777" w:rsidR="006B170D" w:rsidRPr="002D1D79" w:rsidRDefault="006B170D" w:rsidP="009E4B5D">
            <w:pPr>
              <w:rPr>
                <w:b/>
                <w:sz w:val="18"/>
                <w:szCs w:val="18"/>
              </w:rPr>
            </w:pPr>
            <w:r w:rsidRPr="002D1D79">
              <w:rPr>
                <w:b/>
                <w:sz w:val="18"/>
                <w:szCs w:val="18"/>
              </w:rPr>
              <w:t>Course Web Site</w:t>
            </w:r>
          </w:p>
        </w:tc>
        <w:tc>
          <w:tcPr>
            <w:tcW w:w="8079" w:type="dxa"/>
            <w:gridSpan w:val="7"/>
            <w:shd w:val="clear" w:color="auto" w:fill="auto"/>
          </w:tcPr>
          <w:p w14:paraId="47E7C6A8" w14:textId="6B0FD2B3" w:rsidR="006B170D" w:rsidRPr="00E350B4" w:rsidRDefault="00325A44" w:rsidP="009E4B5D">
            <w:pPr>
              <w:rPr>
                <w:sz w:val="20"/>
              </w:rPr>
            </w:pPr>
            <w:r w:rsidRPr="00E350B4">
              <w:rPr>
                <w:sz w:val="20"/>
              </w:rPr>
              <w:t>http://psi408.cankaya.edu.tr</w:t>
            </w:r>
          </w:p>
        </w:tc>
      </w:tr>
    </w:tbl>
    <w:p w14:paraId="6ADF6B9A"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DE712E7" w14:textId="77777777" w:rsidTr="006B170D">
        <w:trPr>
          <w:cantSplit/>
          <w:trHeight w:val="332"/>
        </w:trPr>
        <w:tc>
          <w:tcPr>
            <w:tcW w:w="10093" w:type="dxa"/>
            <w:shd w:val="pct15" w:color="000000" w:fill="FFFFFF"/>
            <w:vAlign w:val="center"/>
          </w:tcPr>
          <w:p w14:paraId="182FDF25" w14:textId="77777777" w:rsidR="006B170D" w:rsidRDefault="006B170D" w:rsidP="009E4B5D">
            <w:pPr>
              <w:rPr>
                <w:b/>
              </w:rPr>
            </w:pPr>
            <w:r>
              <w:rPr>
                <w:b/>
              </w:rPr>
              <w:t xml:space="preserve">Course Description </w:t>
            </w:r>
          </w:p>
          <w:p w14:paraId="7F904D01" w14:textId="77777777" w:rsidR="006B170D" w:rsidRDefault="006B170D" w:rsidP="009E4B5D">
            <w:pPr>
              <w:rPr>
                <w:i/>
                <w:sz w:val="14"/>
              </w:rPr>
            </w:pPr>
          </w:p>
        </w:tc>
      </w:tr>
      <w:tr w:rsidR="006B170D" w14:paraId="48533AF1" w14:textId="77777777" w:rsidTr="00FC526B">
        <w:trPr>
          <w:cantSplit/>
          <w:trHeight w:val="2561"/>
        </w:trPr>
        <w:tc>
          <w:tcPr>
            <w:tcW w:w="10093" w:type="dxa"/>
          </w:tcPr>
          <w:p w14:paraId="716AC102" w14:textId="77777777" w:rsidR="00E350B4" w:rsidRDefault="00E350B4" w:rsidP="00FC526B">
            <w:pPr>
              <w:pStyle w:val="GvdeMetni2"/>
              <w:rPr>
                <w:rFonts w:ascii="Arial" w:hAnsi="Arial" w:cs="Arial"/>
                <w:sz w:val="20"/>
              </w:rPr>
            </w:pPr>
          </w:p>
          <w:p w14:paraId="04CD055C" w14:textId="206F85BF" w:rsidR="00FC526B" w:rsidRDefault="00FC526B" w:rsidP="00FC526B">
            <w:pPr>
              <w:pStyle w:val="GvdeMetni2"/>
              <w:rPr>
                <w:rFonts w:ascii="Arial" w:hAnsi="Arial" w:cs="Arial"/>
                <w:sz w:val="20"/>
              </w:rPr>
            </w:pPr>
            <w:r w:rsidRPr="00FC526B">
              <w:rPr>
                <w:rFonts w:ascii="Arial" w:hAnsi="Arial" w:cs="Arial"/>
                <w:sz w:val="20"/>
              </w:rPr>
              <w:t>The course is to provide students with a comprehensive introduction to the politics, historical and contemporary developments in the Middle East region. The course will cover mainly the Arab world, Israel and Iran. By covering those countries, major conflict areas, peace-making, nature of politics in the region together with the characteristics of state formation in key countries, opposition movements, and role of the religions will be discussed. To promote a deeper understanding of the region, orientalism, misconceptions about the society and culture of the region resulting from the orientalist and modernist perspective will b</w:t>
            </w:r>
            <w:r>
              <w:rPr>
                <w:rFonts w:ascii="Arial" w:hAnsi="Arial" w:cs="Arial"/>
                <w:sz w:val="20"/>
              </w:rPr>
              <w:t>e handled.</w:t>
            </w:r>
          </w:p>
        </w:tc>
      </w:tr>
    </w:tbl>
    <w:p w14:paraId="3C0902F2" w14:textId="3FB75FFF" w:rsidR="006B170D" w:rsidRDefault="006B170D" w:rsidP="006B170D"/>
    <w:tbl>
      <w:tblPr>
        <w:tblW w:w="101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2075"/>
        <w:gridCol w:w="226"/>
        <w:gridCol w:w="1856"/>
        <w:gridCol w:w="2201"/>
        <w:gridCol w:w="21"/>
        <w:gridCol w:w="2082"/>
      </w:tblGrid>
      <w:tr w:rsidR="006B170D" w14:paraId="1E7A4F91" w14:textId="77777777" w:rsidTr="006B170D">
        <w:trPr>
          <w:cantSplit/>
          <w:trHeight w:val="448"/>
        </w:trPr>
        <w:tc>
          <w:tcPr>
            <w:tcW w:w="16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2819F1C" w14:textId="77777777" w:rsidR="006B170D" w:rsidRDefault="006B170D" w:rsidP="009E4B5D">
            <w:r>
              <w:rPr>
                <w:b/>
              </w:rPr>
              <w:t>Prerequisites</w:t>
            </w:r>
            <w:r>
              <w:t xml:space="preserve"> </w:t>
            </w:r>
          </w:p>
          <w:p w14:paraId="71C1F945" w14:textId="77777777" w:rsidR="006B170D" w:rsidRDefault="006B170D" w:rsidP="009E4B5D">
            <w:r>
              <w:t>(if any)</w:t>
            </w:r>
          </w:p>
          <w:p w14:paraId="3984AEE6" w14:textId="77777777" w:rsidR="006B170D" w:rsidRDefault="006B170D" w:rsidP="009E4B5D">
            <w:pPr>
              <w:rPr>
                <w:b/>
                <w:sz w:val="18"/>
              </w:rPr>
            </w:pPr>
          </w:p>
        </w:tc>
        <w:tc>
          <w:tcPr>
            <w:tcW w:w="2071" w:type="dxa"/>
            <w:tcBorders>
              <w:top w:val="single" w:sz="4" w:space="0" w:color="000000"/>
              <w:left w:val="single" w:sz="4" w:space="0" w:color="auto"/>
              <w:bottom w:val="nil"/>
              <w:right w:val="single" w:sz="4" w:space="0" w:color="000000"/>
            </w:tcBorders>
            <w:vAlign w:val="center"/>
          </w:tcPr>
          <w:p w14:paraId="32367783" w14:textId="77777777" w:rsidR="006B170D" w:rsidRDefault="006B170D" w:rsidP="009E4B5D">
            <w:pPr>
              <w:jc w:val="center"/>
            </w:pPr>
            <w:r>
              <w:rPr>
                <w:sz w:val="12"/>
                <w:szCs w:val="12"/>
              </w:rPr>
              <w:t>1</w:t>
            </w:r>
            <w:r>
              <w:rPr>
                <w:sz w:val="14"/>
                <w:vertAlign w:val="superscript"/>
              </w:rPr>
              <w:t>st</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6D2818B5" w14:textId="77777777" w:rsidTr="006B170D">
              <w:trPr>
                <w:trHeight w:val="291"/>
                <w:jc w:val="center"/>
              </w:trPr>
              <w:tc>
                <w:tcPr>
                  <w:tcW w:w="278" w:type="dxa"/>
                </w:tcPr>
                <w:p w14:paraId="6E939AC7" w14:textId="77777777" w:rsidR="006B170D" w:rsidRDefault="006B170D" w:rsidP="009E4B5D">
                  <w:pPr>
                    <w:spacing w:before="40" w:after="40"/>
                    <w:jc w:val="center"/>
                    <w:rPr>
                      <w:sz w:val="20"/>
                    </w:rPr>
                  </w:pPr>
                </w:p>
              </w:tc>
              <w:tc>
                <w:tcPr>
                  <w:tcW w:w="278" w:type="dxa"/>
                </w:tcPr>
                <w:p w14:paraId="2FA5BB5B" w14:textId="77777777" w:rsidR="006B170D" w:rsidRDefault="006B170D" w:rsidP="009E4B5D">
                  <w:pPr>
                    <w:spacing w:before="40" w:after="40"/>
                    <w:jc w:val="center"/>
                    <w:rPr>
                      <w:sz w:val="20"/>
                    </w:rPr>
                  </w:pPr>
                </w:p>
              </w:tc>
              <w:tc>
                <w:tcPr>
                  <w:tcW w:w="278" w:type="dxa"/>
                </w:tcPr>
                <w:p w14:paraId="04115DAA" w14:textId="77777777" w:rsidR="006B170D" w:rsidRDefault="006B170D" w:rsidP="009E4B5D">
                  <w:pPr>
                    <w:spacing w:before="40" w:after="40"/>
                    <w:jc w:val="center"/>
                    <w:rPr>
                      <w:sz w:val="20"/>
                    </w:rPr>
                  </w:pPr>
                </w:p>
              </w:tc>
              <w:tc>
                <w:tcPr>
                  <w:tcW w:w="278" w:type="dxa"/>
                </w:tcPr>
                <w:p w14:paraId="294300CD" w14:textId="77777777" w:rsidR="006B170D" w:rsidRDefault="006B170D" w:rsidP="009E4B5D">
                  <w:pPr>
                    <w:spacing w:before="40" w:after="40"/>
                    <w:jc w:val="center"/>
                    <w:rPr>
                      <w:sz w:val="20"/>
                    </w:rPr>
                  </w:pPr>
                </w:p>
              </w:tc>
              <w:tc>
                <w:tcPr>
                  <w:tcW w:w="278" w:type="dxa"/>
                </w:tcPr>
                <w:p w14:paraId="0A827B3D" w14:textId="77777777" w:rsidR="006B170D" w:rsidRDefault="006B170D" w:rsidP="009E4B5D">
                  <w:pPr>
                    <w:spacing w:before="40" w:after="40"/>
                    <w:jc w:val="center"/>
                    <w:rPr>
                      <w:sz w:val="20"/>
                    </w:rPr>
                  </w:pPr>
                </w:p>
              </w:tc>
              <w:tc>
                <w:tcPr>
                  <w:tcW w:w="278" w:type="dxa"/>
                </w:tcPr>
                <w:p w14:paraId="4ABE8091" w14:textId="77777777" w:rsidR="006B170D" w:rsidRDefault="006B170D" w:rsidP="009E4B5D">
                  <w:pPr>
                    <w:spacing w:before="40" w:after="40"/>
                    <w:jc w:val="center"/>
                    <w:rPr>
                      <w:sz w:val="20"/>
                    </w:rPr>
                  </w:pPr>
                </w:p>
              </w:tc>
              <w:tc>
                <w:tcPr>
                  <w:tcW w:w="278" w:type="dxa"/>
                </w:tcPr>
                <w:p w14:paraId="0957175E" w14:textId="77777777" w:rsidR="006B170D" w:rsidRDefault="006B170D" w:rsidP="009E4B5D">
                  <w:pPr>
                    <w:spacing w:before="40" w:after="40"/>
                    <w:jc w:val="center"/>
                    <w:rPr>
                      <w:sz w:val="20"/>
                    </w:rPr>
                  </w:pPr>
                </w:p>
              </w:tc>
            </w:tr>
          </w:tbl>
          <w:p w14:paraId="3648D45C" w14:textId="77777777" w:rsidR="006B170D" w:rsidRDefault="006B170D" w:rsidP="009E4B5D">
            <w:pPr>
              <w:rPr>
                <w:b/>
                <w:sz w:val="18"/>
              </w:rPr>
            </w:pPr>
          </w:p>
        </w:tc>
        <w:tc>
          <w:tcPr>
            <w:tcW w:w="2083" w:type="dxa"/>
            <w:gridSpan w:val="2"/>
            <w:tcBorders>
              <w:top w:val="single" w:sz="4" w:space="0" w:color="000000"/>
              <w:left w:val="single" w:sz="4" w:space="0" w:color="000000"/>
              <w:bottom w:val="nil"/>
              <w:right w:val="single" w:sz="4" w:space="0" w:color="000000"/>
            </w:tcBorders>
            <w:vAlign w:val="center"/>
          </w:tcPr>
          <w:p w14:paraId="2307A9F6" w14:textId="77777777" w:rsidR="006B170D" w:rsidRDefault="006B170D" w:rsidP="009E4B5D">
            <w:pPr>
              <w:jc w:val="center"/>
            </w:pPr>
            <w:r>
              <w:rPr>
                <w:sz w:val="12"/>
                <w:szCs w:val="12"/>
              </w:rPr>
              <w:t>2</w:t>
            </w:r>
            <w:r>
              <w:rPr>
                <w:sz w:val="14"/>
                <w:vertAlign w:val="superscript"/>
              </w:rPr>
              <w:t>nd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63BD1143" w14:textId="77777777" w:rsidTr="006B170D">
              <w:trPr>
                <w:trHeight w:val="291"/>
                <w:jc w:val="center"/>
              </w:trPr>
              <w:tc>
                <w:tcPr>
                  <w:tcW w:w="278" w:type="dxa"/>
                </w:tcPr>
                <w:p w14:paraId="7810025A" w14:textId="77777777" w:rsidR="006B170D" w:rsidRDefault="006B170D" w:rsidP="009E4B5D">
                  <w:pPr>
                    <w:spacing w:before="40" w:after="40"/>
                    <w:jc w:val="center"/>
                    <w:rPr>
                      <w:sz w:val="20"/>
                    </w:rPr>
                  </w:pPr>
                </w:p>
              </w:tc>
              <w:tc>
                <w:tcPr>
                  <w:tcW w:w="278" w:type="dxa"/>
                </w:tcPr>
                <w:p w14:paraId="19373B8C" w14:textId="77777777" w:rsidR="006B170D" w:rsidRDefault="006B170D" w:rsidP="009E4B5D">
                  <w:pPr>
                    <w:spacing w:before="40" w:after="40"/>
                    <w:jc w:val="center"/>
                    <w:rPr>
                      <w:sz w:val="20"/>
                    </w:rPr>
                  </w:pPr>
                </w:p>
              </w:tc>
              <w:tc>
                <w:tcPr>
                  <w:tcW w:w="278" w:type="dxa"/>
                </w:tcPr>
                <w:p w14:paraId="76F41F48" w14:textId="77777777" w:rsidR="006B170D" w:rsidRDefault="006B170D" w:rsidP="009E4B5D">
                  <w:pPr>
                    <w:spacing w:before="40" w:after="40"/>
                    <w:jc w:val="center"/>
                    <w:rPr>
                      <w:sz w:val="20"/>
                    </w:rPr>
                  </w:pPr>
                </w:p>
              </w:tc>
              <w:tc>
                <w:tcPr>
                  <w:tcW w:w="278" w:type="dxa"/>
                </w:tcPr>
                <w:p w14:paraId="0E60FA8E" w14:textId="77777777" w:rsidR="006B170D" w:rsidRDefault="006B170D" w:rsidP="009E4B5D">
                  <w:pPr>
                    <w:spacing w:before="40" w:after="40"/>
                    <w:jc w:val="center"/>
                    <w:rPr>
                      <w:sz w:val="20"/>
                    </w:rPr>
                  </w:pPr>
                </w:p>
              </w:tc>
              <w:tc>
                <w:tcPr>
                  <w:tcW w:w="278" w:type="dxa"/>
                </w:tcPr>
                <w:p w14:paraId="3978D48E" w14:textId="77777777" w:rsidR="006B170D" w:rsidRDefault="006B170D" w:rsidP="009E4B5D">
                  <w:pPr>
                    <w:spacing w:before="40" w:after="40"/>
                    <w:jc w:val="center"/>
                    <w:rPr>
                      <w:sz w:val="20"/>
                    </w:rPr>
                  </w:pPr>
                </w:p>
              </w:tc>
              <w:tc>
                <w:tcPr>
                  <w:tcW w:w="278" w:type="dxa"/>
                </w:tcPr>
                <w:p w14:paraId="6B7F238D" w14:textId="77777777" w:rsidR="006B170D" w:rsidRDefault="006B170D" w:rsidP="009E4B5D">
                  <w:pPr>
                    <w:spacing w:before="40" w:after="40"/>
                    <w:jc w:val="center"/>
                    <w:rPr>
                      <w:sz w:val="20"/>
                    </w:rPr>
                  </w:pPr>
                </w:p>
              </w:tc>
              <w:tc>
                <w:tcPr>
                  <w:tcW w:w="278" w:type="dxa"/>
                </w:tcPr>
                <w:p w14:paraId="0783BB82" w14:textId="77777777" w:rsidR="006B170D" w:rsidRDefault="006B170D" w:rsidP="009E4B5D">
                  <w:pPr>
                    <w:spacing w:before="40" w:after="40"/>
                    <w:jc w:val="center"/>
                    <w:rPr>
                      <w:sz w:val="20"/>
                    </w:rPr>
                  </w:pPr>
                </w:p>
              </w:tc>
            </w:tr>
          </w:tbl>
          <w:p w14:paraId="674C2987" w14:textId="77777777" w:rsidR="006B170D" w:rsidRDefault="006B170D" w:rsidP="009E4B5D">
            <w:pPr>
              <w:spacing w:before="40" w:after="40"/>
              <w:rPr>
                <w:b/>
                <w:sz w:val="18"/>
              </w:rPr>
            </w:pPr>
          </w:p>
        </w:tc>
        <w:tc>
          <w:tcPr>
            <w:tcW w:w="2223" w:type="dxa"/>
            <w:gridSpan w:val="2"/>
            <w:tcBorders>
              <w:top w:val="single" w:sz="4" w:space="0" w:color="000000"/>
              <w:left w:val="single" w:sz="4" w:space="0" w:color="000000"/>
              <w:bottom w:val="nil"/>
              <w:right w:val="single" w:sz="4" w:space="0" w:color="000000"/>
            </w:tcBorders>
            <w:vAlign w:val="center"/>
          </w:tcPr>
          <w:p w14:paraId="6FE21959" w14:textId="77777777" w:rsidR="006B170D" w:rsidRDefault="006B170D" w:rsidP="009E4B5D">
            <w:pPr>
              <w:jc w:val="center"/>
            </w:pPr>
            <w:r>
              <w:rPr>
                <w:sz w:val="12"/>
                <w:szCs w:val="12"/>
              </w:rPr>
              <w:t>3</w:t>
            </w:r>
            <w:r>
              <w:rPr>
                <w:sz w:val="14"/>
                <w:vertAlign w:val="superscript"/>
              </w:rPr>
              <w:t>rd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2226FED4" w14:textId="77777777" w:rsidTr="006B170D">
              <w:trPr>
                <w:trHeight w:val="291"/>
                <w:jc w:val="center"/>
              </w:trPr>
              <w:tc>
                <w:tcPr>
                  <w:tcW w:w="278" w:type="dxa"/>
                </w:tcPr>
                <w:p w14:paraId="4FF36E75" w14:textId="77777777" w:rsidR="006B170D" w:rsidRDefault="006B170D" w:rsidP="009E4B5D">
                  <w:pPr>
                    <w:spacing w:before="40" w:after="40"/>
                    <w:jc w:val="center"/>
                    <w:rPr>
                      <w:sz w:val="20"/>
                    </w:rPr>
                  </w:pPr>
                </w:p>
              </w:tc>
              <w:tc>
                <w:tcPr>
                  <w:tcW w:w="278" w:type="dxa"/>
                </w:tcPr>
                <w:p w14:paraId="48E1538C" w14:textId="77777777" w:rsidR="006B170D" w:rsidRDefault="006B170D" w:rsidP="009E4B5D">
                  <w:pPr>
                    <w:spacing w:before="40" w:after="40"/>
                    <w:jc w:val="center"/>
                    <w:rPr>
                      <w:sz w:val="20"/>
                    </w:rPr>
                  </w:pPr>
                </w:p>
              </w:tc>
              <w:tc>
                <w:tcPr>
                  <w:tcW w:w="278" w:type="dxa"/>
                </w:tcPr>
                <w:p w14:paraId="074F01EC" w14:textId="77777777" w:rsidR="006B170D" w:rsidRDefault="006B170D" w:rsidP="009E4B5D">
                  <w:pPr>
                    <w:spacing w:before="40" w:after="40"/>
                    <w:jc w:val="center"/>
                    <w:rPr>
                      <w:sz w:val="20"/>
                    </w:rPr>
                  </w:pPr>
                </w:p>
              </w:tc>
              <w:tc>
                <w:tcPr>
                  <w:tcW w:w="278" w:type="dxa"/>
                </w:tcPr>
                <w:p w14:paraId="7D0968F6" w14:textId="77777777" w:rsidR="006B170D" w:rsidRDefault="006B170D" w:rsidP="009E4B5D">
                  <w:pPr>
                    <w:spacing w:before="40" w:after="40"/>
                    <w:jc w:val="center"/>
                    <w:rPr>
                      <w:sz w:val="20"/>
                    </w:rPr>
                  </w:pPr>
                </w:p>
              </w:tc>
              <w:tc>
                <w:tcPr>
                  <w:tcW w:w="278" w:type="dxa"/>
                </w:tcPr>
                <w:p w14:paraId="6D0CA857" w14:textId="77777777" w:rsidR="006B170D" w:rsidRDefault="006B170D" w:rsidP="009E4B5D">
                  <w:pPr>
                    <w:spacing w:before="40" w:after="40"/>
                    <w:jc w:val="center"/>
                    <w:rPr>
                      <w:sz w:val="20"/>
                    </w:rPr>
                  </w:pPr>
                </w:p>
              </w:tc>
              <w:tc>
                <w:tcPr>
                  <w:tcW w:w="278" w:type="dxa"/>
                </w:tcPr>
                <w:p w14:paraId="19A2FEEE" w14:textId="77777777" w:rsidR="006B170D" w:rsidRDefault="006B170D" w:rsidP="009E4B5D">
                  <w:pPr>
                    <w:spacing w:before="40" w:after="40"/>
                    <w:jc w:val="center"/>
                    <w:rPr>
                      <w:sz w:val="20"/>
                    </w:rPr>
                  </w:pPr>
                </w:p>
              </w:tc>
              <w:tc>
                <w:tcPr>
                  <w:tcW w:w="278" w:type="dxa"/>
                </w:tcPr>
                <w:p w14:paraId="1D1AA48A" w14:textId="77777777" w:rsidR="006B170D" w:rsidRDefault="006B170D" w:rsidP="009E4B5D">
                  <w:pPr>
                    <w:spacing w:before="40" w:after="40"/>
                    <w:jc w:val="center"/>
                    <w:rPr>
                      <w:sz w:val="20"/>
                    </w:rPr>
                  </w:pPr>
                </w:p>
              </w:tc>
            </w:tr>
          </w:tbl>
          <w:p w14:paraId="4D0AC370" w14:textId="77777777" w:rsidR="006B170D" w:rsidRDefault="006B170D" w:rsidP="009E4B5D">
            <w:pPr>
              <w:spacing w:before="40" w:after="40"/>
              <w:rPr>
                <w:sz w:val="20"/>
              </w:rPr>
            </w:pPr>
          </w:p>
        </w:tc>
        <w:tc>
          <w:tcPr>
            <w:tcW w:w="2083" w:type="dxa"/>
            <w:tcBorders>
              <w:top w:val="single" w:sz="4" w:space="0" w:color="000000"/>
              <w:left w:val="single" w:sz="4" w:space="0" w:color="000000"/>
              <w:bottom w:val="nil"/>
              <w:right w:val="single" w:sz="4" w:space="0" w:color="000000"/>
            </w:tcBorders>
            <w:vAlign w:val="center"/>
          </w:tcPr>
          <w:p w14:paraId="30F870E9" w14:textId="13597662" w:rsidR="006B170D" w:rsidRDefault="006B170D" w:rsidP="009E4B5D">
            <w:pPr>
              <w:jc w:val="center"/>
            </w:pPr>
            <w:r>
              <w:rPr>
                <w:sz w:val="12"/>
                <w:szCs w:val="12"/>
              </w:rPr>
              <w:t>4</w:t>
            </w:r>
            <w:r>
              <w:rPr>
                <w:sz w:val="14"/>
                <w:vertAlign w:val="superscript"/>
              </w:rPr>
              <w:t>th</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11FA0727" w14:textId="77777777" w:rsidTr="006B170D">
              <w:trPr>
                <w:trHeight w:val="291"/>
                <w:jc w:val="center"/>
              </w:trPr>
              <w:tc>
                <w:tcPr>
                  <w:tcW w:w="278" w:type="dxa"/>
                </w:tcPr>
                <w:p w14:paraId="46107096" w14:textId="77777777" w:rsidR="006B170D" w:rsidRDefault="006B170D" w:rsidP="009E4B5D">
                  <w:pPr>
                    <w:spacing w:before="40" w:after="40"/>
                    <w:jc w:val="center"/>
                    <w:rPr>
                      <w:sz w:val="20"/>
                    </w:rPr>
                  </w:pPr>
                </w:p>
              </w:tc>
              <w:tc>
                <w:tcPr>
                  <w:tcW w:w="278" w:type="dxa"/>
                </w:tcPr>
                <w:p w14:paraId="7FBC1171" w14:textId="77777777" w:rsidR="006B170D" w:rsidRDefault="006B170D" w:rsidP="009E4B5D">
                  <w:pPr>
                    <w:spacing w:before="40" w:after="40"/>
                    <w:jc w:val="center"/>
                    <w:rPr>
                      <w:sz w:val="20"/>
                    </w:rPr>
                  </w:pPr>
                </w:p>
              </w:tc>
              <w:tc>
                <w:tcPr>
                  <w:tcW w:w="278" w:type="dxa"/>
                </w:tcPr>
                <w:p w14:paraId="6CF60BEB" w14:textId="77777777" w:rsidR="006B170D" w:rsidRDefault="006B170D" w:rsidP="009E4B5D">
                  <w:pPr>
                    <w:spacing w:before="40" w:after="40"/>
                    <w:jc w:val="center"/>
                    <w:rPr>
                      <w:sz w:val="20"/>
                    </w:rPr>
                  </w:pPr>
                </w:p>
              </w:tc>
              <w:tc>
                <w:tcPr>
                  <w:tcW w:w="278" w:type="dxa"/>
                </w:tcPr>
                <w:p w14:paraId="3634178E" w14:textId="7472D63E" w:rsidR="006B170D" w:rsidRDefault="006B170D" w:rsidP="009E4B5D">
                  <w:pPr>
                    <w:spacing w:before="40" w:after="40"/>
                    <w:jc w:val="center"/>
                    <w:rPr>
                      <w:sz w:val="20"/>
                    </w:rPr>
                  </w:pPr>
                </w:p>
              </w:tc>
              <w:tc>
                <w:tcPr>
                  <w:tcW w:w="278" w:type="dxa"/>
                </w:tcPr>
                <w:p w14:paraId="07786CB2" w14:textId="373C8A48" w:rsidR="006B170D" w:rsidRDefault="006B170D" w:rsidP="009E4B5D">
                  <w:pPr>
                    <w:spacing w:before="40" w:after="40"/>
                    <w:jc w:val="center"/>
                    <w:rPr>
                      <w:sz w:val="20"/>
                    </w:rPr>
                  </w:pPr>
                </w:p>
              </w:tc>
              <w:tc>
                <w:tcPr>
                  <w:tcW w:w="278" w:type="dxa"/>
                </w:tcPr>
                <w:p w14:paraId="31EE8E6E" w14:textId="77777777" w:rsidR="006B170D" w:rsidRDefault="006B170D" w:rsidP="009E4B5D">
                  <w:pPr>
                    <w:spacing w:before="40" w:after="40"/>
                    <w:jc w:val="center"/>
                    <w:rPr>
                      <w:sz w:val="20"/>
                    </w:rPr>
                  </w:pPr>
                </w:p>
              </w:tc>
              <w:tc>
                <w:tcPr>
                  <w:tcW w:w="278" w:type="dxa"/>
                </w:tcPr>
                <w:p w14:paraId="27DADA6B" w14:textId="77777777" w:rsidR="006B170D" w:rsidRDefault="006B170D" w:rsidP="009E4B5D">
                  <w:pPr>
                    <w:spacing w:before="40" w:after="40"/>
                    <w:jc w:val="center"/>
                    <w:rPr>
                      <w:sz w:val="20"/>
                    </w:rPr>
                  </w:pPr>
                </w:p>
              </w:tc>
            </w:tr>
          </w:tbl>
          <w:p w14:paraId="3FF11333" w14:textId="77777777" w:rsidR="006B170D" w:rsidRDefault="006B170D" w:rsidP="009E4B5D">
            <w:pPr>
              <w:rPr>
                <w:b/>
                <w:sz w:val="18"/>
              </w:rPr>
            </w:pPr>
          </w:p>
        </w:tc>
      </w:tr>
      <w:tr w:rsidR="006B170D" w14:paraId="4162E17A" w14:textId="77777777" w:rsidTr="006B170D">
        <w:trPr>
          <w:cantSplit/>
          <w:trHeight w:val="104"/>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54B1E74" w14:textId="77777777" w:rsidR="006B170D" w:rsidRDefault="006B170D" w:rsidP="009E4B5D"/>
        </w:tc>
        <w:tc>
          <w:tcPr>
            <w:tcW w:w="2076" w:type="dxa"/>
            <w:tcBorders>
              <w:top w:val="nil"/>
              <w:left w:val="single" w:sz="4" w:space="0" w:color="auto"/>
              <w:bottom w:val="single" w:sz="4" w:space="0" w:color="000000"/>
              <w:right w:val="single" w:sz="4" w:space="0" w:color="000000"/>
            </w:tcBorders>
            <w:vAlign w:val="center"/>
          </w:tcPr>
          <w:p w14:paraId="3DDC2B7F" w14:textId="77777777" w:rsidR="006B170D" w:rsidRDefault="006B170D" w:rsidP="009E4B5D">
            <w:pPr>
              <w:jc w:val="center"/>
              <w:rPr>
                <w:sz w:val="12"/>
                <w:szCs w:val="12"/>
              </w:rPr>
            </w:pPr>
          </w:p>
        </w:tc>
        <w:tc>
          <w:tcPr>
            <w:tcW w:w="2077" w:type="dxa"/>
            <w:gridSpan w:val="2"/>
            <w:tcBorders>
              <w:top w:val="nil"/>
              <w:left w:val="nil"/>
              <w:bottom w:val="single" w:sz="4" w:space="0" w:color="000000"/>
              <w:right w:val="single" w:sz="4" w:space="0" w:color="000000"/>
            </w:tcBorders>
            <w:vAlign w:val="center"/>
          </w:tcPr>
          <w:p w14:paraId="427D7B6E" w14:textId="77777777" w:rsidR="006B170D" w:rsidRDefault="006B170D" w:rsidP="009E4B5D">
            <w:pPr>
              <w:jc w:val="center"/>
              <w:rPr>
                <w:sz w:val="12"/>
                <w:szCs w:val="12"/>
              </w:rPr>
            </w:pPr>
          </w:p>
        </w:tc>
        <w:tc>
          <w:tcPr>
            <w:tcW w:w="2223" w:type="dxa"/>
            <w:gridSpan w:val="2"/>
            <w:tcBorders>
              <w:top w:val="nil"/>
              <w:left w:val="nil"/>
              <w:bottom w:val="single" w:sz="4" w:space="0" w:color="000000"/>
              <w:right w:val="single" w:sz="4" w:space="0" w:color="000000"/>
            </w:tcBorders>
            <w:vAlign w:val="center"/>
          </w:tcPr>
          <w:p w14:paraId="62F5120F" w14:textId="77777777" w:rsidR="006B170D" w:rsidRDefault="006B170D" w:rsidP="009E4B5D">
            <w:pPr>
              <w:jc w:val="center"/>
              <w:rPr>
                <w:sz w:val="12"/>
                <w:szCs w:val="12"/>
              </w:rPr>
            </w:pPr>
          </w:p>
        </w:tc>
        <w:tc>
          <w:tcPr>
            <w:tcW w:w="2083" w:type="dxa"/>
            <w:tcBorders>
              <w:top w:val="nil"/>
              <w:left w:val="nil"/>
              <w:bottom w:val="single" w:sz="4" w:space="0" w:color="000000"/>
              <w:right w:val="single" w:sz="4" w:space="0" w:color="000000"/>
            </w:tcBorders>
            <w:vAlign w:val="center"/>
          </w:tcPr>
          <w:p w14:paraId="6EC2C740" w14:textId="6B7A3F7F" w:rsidR="006B170D" w:rsidRDefault="006B170D" w:rsidP="009E4B5D">
            <w:pPr>
              <w:jc w:val="center"/>
              <w:rPr>
                <w:sz w:val="12"/>
                <w:szCs w:val="12"/>
              </w:rPr>
            </w:pPr>
          </w:p>
        </w:tc>
      </w:tr>
      <w:tr w:rsidR="006B170D" w14:paraId="431D135A" w14:textId="77777777" w:rsidTr="006B170D">
        <w:trPr>
          <w:cantSplit/>
          <w:trHeight w:val="448"/>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970EFA6" w14:textId="77777777" w:rsidR="006B170D" w:rsidRDefault="006B170D" w:rsidP="009E4B5D"/>
        </w:tc>
        <w:tc>
          <w:tcPr>
            <w:tcW w:w="2302" w:type="dxa"/>
            <w:gridSpan w:val="2"/>
            <w:tcBorders>
              <w:top w:val="single" w:sz="4" w:space="0" w:color="000000"/>
              <w:left w:val="single" w:sz="4" w:space="0" w:color="auto"/>
              <w:bottom w:val="single" w:sz="4" w:space="0" w:color="000000"/>
              <w:right w:val="single" w:sz="4" w:space="0" w:color="000000"/>
            </w:tcBorders>
            <w:vAlign w:val="center"/>
          </w:tcPr>
          <w:p w14:paraId="4CA65D1D" w14:textId="77777777" w:rsidR="006B170D" w:rsidRDefault="006B170D" w:rsidP="009E4B5D">
            <w:pPr>
              <w:spacing w:before="40" w:after="40"/>
              <w:rPr>
                <w:b/>
                <w:sz w:val="18"/>
              </w:rPr>
            </w:pPr>
            <w:r>
              <w:fldChar w:fldCharType="begin">
                <w:ffData>
                  <w:name w:val=""/>
                  <w:enabled/>
                  <w:calcOnExit w:val="0"/>
                  <w:checkBox>
                    <w:size w:val="18"/>
                    <w:default w:val="0"/>
                  </w:checkBox>
                </w:ffData>
              </w:fldChar>
            </w:r>
            <w:r>
              <w:instrText xml:space="preserve"> FORMCHECKBOX </w:instrText>
            </w:r>
            <w:r w:rsidR="00FC57A6">
              <w:fldChar w:fldCharType="separate"/>
            </w:r>
            <w:r>
              <w:fldChar w:fldCharType="end"/>
            </w:r>
            <w:r>
              <w:t xml:space="preserve"> </w:t>
            </w:r>
            <w:r>
              <w:rPr>
                <w:sz w:val="14"/>
              </w:rPr>
              <w:t>Consent of the Instructor</w:t>
            </w:r>
          </w:p>
        </w:tc>
        <w:tc>
          <w:tcPr>
            <w:tcW w:w="1852" w:type="dxa"/>
            <w:tcBorders>
              <w:top w:val="single" w:sz="4" w:space="0" w:color="000000"/>
              <w:left w:val="single" w:sz="4" w:space="0" w:color="000000"/>
              <w:bottom w:val="single" w:sz="4" w:space="0" w:color="000000"/>
              <w:right w:val="single" w:sz="4" w:space="0" w:color="000000"/>
            </w:tcBorders>
            <w:vAlign w:val="center"/>
          </w:tcPr>
          <w:p w14:paraId="254F0903" w14:textId="77777777" w:rsidR="006B170D" w:rsidRDefault="006B170D" w:rsidP="009E4B5D">
            <w:pPr>
              <w:spacing w:before="40" w:after="40"/>
              <w:rPr>
                <w:b/>
                <w:sz w:val="18"/>
              </w:rPr>
            </w:pPr>
          </w:p>
        </w:tc>
        <w:tc>
          <w:tcPr>
            <w:tcW w:w="4306" w:type="dxa"/>
            <w:gridSpan w:val="3"/>
            <w:tcBorders>
              <w:top w:val="single" w:sz="4" w:space="0" w:color="000000"/>
              <w:left w:val="single" w:sz="4" w:space="0" w:color="000000"/>
              <w:bottom w:val="single" w:sz="4" w:space="0" w:color="000000"/>
              <w:right w:val="single" w:sz="4" w:space="0" w:color="000000"/>
            </w:tcBorders>
            <w:vAlign w:val="bottom"/>
          </w:tcPr>
          <w:p w14:paraId="64198C02" w14:textId="48B714CB" w:rsidR="006B170D" w:rsidRDefault="006B170D" w:rsidP="009E4B5D">
            <w:pPr>
              <w:spacing w:before="100"/>
              <w:rPr>
                <w:b/>
                <w:sz w:val="18"/>
              </w:rPr>
            </w:pPr>
            <w:r>
              <w:rPr>
                <w:noProof/>
              </w:rPr>
              <mc:AlternateContent>
                <mc:Choice Requires="wps">
                  <w:drawing>
                    <wp:anchor distT="0" distB="0" distL="114300" distR="114300" simplePos="0" relativeHeight="251661312" behindDoc="0" locked="0" layoutInCell="1" allowOverlap="1" wp14:anchorId="4F8B5D44" wp14:editId="5C7CF226">
                      <wp:simplePos x="0" y="0"/>
                      <wp:positionH relativeFrom="column">
                        <wp:posOffset>918845</wp:posOffset>
                      </wp:positionH>
                      <wp:positionV relativeFrom="paragraph">
                        <wp:posOffset>17145</wp:posOffset>
                      </wp:positionV>
                      <wp:extent cx="1762760" cy="229870"/>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229870"/>
                              </a:xfrm>
                              <a:prstGeom prst="rect">
                                <a:avLst/>
                              </a:prstGeom>
                              <a:solidFill>
                                <a:srgbClr val="FFFFFF"/>
                              </a:solidFill>
                              <a:ln w="9525">
                                <a:solidFill>
                                  <a:srgbClr val="000000"/>
                                </a:solidFill>
                                <a:miter lim="800000"/>
                                <a:headEnd/>
                                <a:tailEnd/>
                              </a:ln>
                            </wps:spPr>
                            <wps:txbx>
                              <w:txbxContent>
                                <w:p w14:paraId="32F4C04A" w14:textId="77777777" w:rsidR="006B170D" w:rsidRDefault="006B170D" w:rsidP="006B170D">
                                  <w:pPr>
                                    <w:rPr>
                                      <w:sz w:val="12"/>
                                      <w:lang w:val="tr-TR"/>
                                    </w:rPr>
                                  </w:pP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B5D44" id="_x0000_t202" coordsize="21600,21600" o:spt="202" path="m,l,21600r21600,l21600,xe">
                      <v:stroke joinstyle="miter"/>
                      <v:path gradientshapeok="t" o:connecttype="rect"/>
                    </v:shapetype>
                    <v:shape id="Text Box 4" o:spid="_x0000_s1026" type="#_x0000_t202" style="position:absolute;margin-left:72.35pt;margin-top:1.35pt;width:138.8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">
                      <v:path arrowok="t"/>
                      <v:textbox inset=".5mm,.5mm,.5mm,.5mm">
                        <w:txbxContent>
                          <w:p w14:paraId="32F4C04A" w14:textId="77777777" w:rsidR="006B170D" w:rsidRDefault="006B170D" w:rsidP="006B170D">
                            <w:pPr>
                              <w:rPr>
                                <w:sz w:val="12"/>
                                <w:lang w:val="tr-TR"/>
                              </w:rPr>
                            </w:pPr>
                          </w:p>
                        </w:txbxContent>
                      </v:textbox>
                    </v:shape>
                  </w:pict>
                </mc:Fallback>
              </mc:AlternateContent>
            </w:r>
            <w:r>
              <w:fldChar w:fldCharType="begin">
                <w:ffData>
                  <w:name w:val=""/>
                  <w:enabled/>
                  <w:calcOnExit w:val="0"/>
                  <w:checkBox>
                    <w:size w:val="18"/>
                    <w:default w:val="0"/>
                  </w:checkBox>
                </w:ffData>
              </w:fldChar>
            </w:r>
            <w:r>
              <w:instrText xml:space="preserve"> FORMCHECKBOX </w:instrText>
            </w:r>
            <w:r w:rsidR="00FC57A6">
              <w:fldChar w:fldCharType="separate"/>
            </w:r>
            <w:r>
              <w:fldChar w:fldCharType="end"/>
            </w:r>
            <w:r>
              <w:t xml:space="preserve"> </w:t>
            </w:r>
            <w:r>
              <w:rPr>
                <w:sz w:val="14"/>
              </w:rPr>
              <w:t xml:space="preserve">Give others, if any. </w:t>
            </w:r>
          </w:p>
        </w:tc>
      </w:tr>
      <w:tr w:rsidR="006B170D" w14:paraId="4564D4FA" w14:textId="77777777" w:rsidTr="006B170D">
        <w:trPr>
          <w:cantSplit/>
          <w:trHeight w:val="424"/>
        </w:trPr>
        <w:tc>
          <w:tcPr>
            <w:tcW w:w="16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D7C2961" w14:textId="77777777" w:rsidR="006B170D" w:rsidRDefault="006B170D" w:rsidP="009E4B5D">
            <w:r>
              <w:rPr>
                <w:b/>
              </w:rPr>
              <w:t>Co-requisites</w:t>
            </w:r>
            <w:r>
              <w:t xml:space="preserve"> </w:t>
            </w:r>
          </w:p>
          <w:p w14:paraId="2F4C453B" w14:textId="77777777" w:rsidR="006B170D" w:rsidRDefault="006B170D" w:rsidP="009E4B5D">
            <w:pPr>
              <w:rPr>
                <w:b/>
                <w:sz w:val="18"/>
              </w:rPr>
            </w:pPr>
            <w:r>
              <w:t>(if any)</w:t>
            </w:r>
          </w:p>
        </w:tc>
        <w:tc>
          <w:tcPr>
            <w:tcW w:w="2071" w:type="dxa"/>
            <w:tcBorders>
              <w:top w:val="single" w:sz="4" w:space="0" w:color="000000"/>
              <w:left w:val="single" w:sz="4" w:space="0" w:color="auto"/>
              <w:bottom w:val="nil"/>
              <w:right w:val="single" w:sz="4" w:space="0" w:color="000000"/>
            </w:tcBorders>
            <w:vAlign w:val="center"/>
          </w:tcPr>
          <w:p w14:paraId="1C08BDDB" w14:textId="77777777" w:rsidR="006B170D" w:rsidRDefault="006B170D" w:rsidP="009E4B5D">
            <w:pPr>
              <w:jc w:val="center"/>
            </w:pPr>
            <w:r>
              <w:rPr>
                <w:sz w:val="12"/>
                <w:szCs w:val="12"/>
              </w:rPr>
              <w:t>1</w:t>
            </w:r>
            <w:r>
              <w:rPr>
                <w:sz w:val="14"/>
                <w:vertAlign w:val="superscript"/>
              </w:rPr>
              <w:t>st</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48AB7644" w14:textId="77777777" w:rsidTr="006B170D">
              <w:trPr>
                <w:trHeight w:val="291"/>
                <w:jc w:val="center"/>
              </w:trPr>
              <w:tc>
                <w:tcPr>
                  <w:tcW w:w="278" w:type="dxa"/>
                </w:tcPr>
                <w:p w14:paraId="166830BC" w14:textId="77777777" w:rsidR="006B170D" w:rsidRDefault="006B170D" w:rsidP="009E4B5D">
                  <w:pPr>
                    <w:spacing w:before="40" w:after="40"/>
                    <w:jc w:val="center"/>
                    <w:rPr>
                      <w:sz w:val="20"/>
                    </w:rPr>
                  </w:pPr>
                </w:p>
              </w:tc>
              <w:tc>
                <w:tcPr>
                  <w:tcW w:w="278" w:type="dxa"/>
                </w:tcPr>
                <w:p w14:paraId="36225C49" w14:textId="77777777" w:rsidR="006B170D" w:rsidRDefault="006B170D" w:rsidP="009E4B5D">
                  <w:pPr>
                    <w:spacing w:before="40" w:after="40"/>
                    <w:jc w:val="center"/>
                    <w:rPr>
                      <w:sz w:val="20"/>
                    </w:rPr>
                  </w:pPr>
                </w:p>
              </w:tc>
              <w:tc>
                <w:tcPr>
                  <w:tcW w:w="278" w:type="dxa"/>
                </w:tcPr>
                <w:p w14:paraId="5F3B3B01" w14:textId="77777777" w:rsidR="006B170D" w:rsidRDefault="006B170D" w:rsidP="009E4B5D">
                  <w:pPr>
                    <w:spacing w:before="40" w:after="40"/>
                    <w:jc w:val="center"/>
                    <w:rPr>
                      <w:sz w:val="20"/>
                    </w:rPr>
                  </w:pPr>
                </w:p>
              </w:tc>
              <w:tc>
                <w:tcPr>
                  <w:tcW w:w="278" w:type="dxa"/>
                </w:tcPr>
                <w:p w14:paraId="7E537112" w14:textId="77777777" w:rsidR="006B170D" w:rsidRDefault="006B170D" w:rsidP="009E4B5D">
                  <w:pPr>
                    <w:spacing w:before="40" w:after="40"/>
                    <w:jc w:val="center"/>
                    <w:rPr>
                      <w:sz w:val="20"/>
                    </w:rPr>
                  </w:pPr>
                </w:p>
              </w:tc>
              <w:tc>
                <w:tcPr>
                  <w:tcW w:w="278" w:type="dxa"/>
                </w:tcPr>
                <w:p w14:paraId="6225CC54" w14:textId="77777777" w:rsidR="006B170D" w:rsidRDefault="006B170D" w:rsidP="009E4B5D">
                  <w:pPr>
                    <w:spacing w:before="40" w:after="40"/>
                    <w:jc w:val="center"/>
                    <w:rPr>
                      <w:sz w:val="20"/>
                    </w:rPr>
                  </w:pPr>
                </w:p>
              </w:tc>
              <w:tc>
                <w:tcPr>
                  <w:tcW w:w="278" w:type="dxa"/>
                </w:tcPr>
                <w:p w14:paraId="5F1C980B" w14:textId="77777777" w:rsidR="006B170D" w:rsidRDefault="006B170D" w:rsidP="009E4B5D">
                  <w:pPr>
                    <w:spacing w:before="40" w:after="40"/>
                    <w:jc w:val="center"/>
                    <w:rPr>
                      <w:sz w:val="20"/>
                    </w:rPr>
                  </w:pPr>
                </w:p>
              </w:tc>
              <w:tc>
                <w:tcPr>
                  <w:tcW w:w="278" w:type="dxa"/>
                </w:tcPr>
                <w:p w14:paraId="6701BC8E" w14:textId="77777777" w:rsidR="006B170D" w:rsidRDefault="006B170D" w:rsidP="009E4B5D">
                  <w:pPr>
                    <w:spacing w:before="40" w:after="40"/>
                    <w:jc w:val="center"/>
                    <w:rPr>
                      <w:sz w:val="20"/>
                    </w:rPr>
                  </w:pPr>
                </w:p>
              </w:tc>
            </w:tr>
          </w:tbl>
          <w:p w14:paraId="74E4F102" w14:textId="77777777" w:rsidR="006B170D" w:rsidRDefault="006B170D" w:rsidP="009E4B5D">
            <w:pPr>
              <w:rPr>
                <w:b/>
                <w:sz w:val="18"/>
              </w:rPr>
            </w:pPr>
          </w:p>
        </w:tc>
        <w:tc>
          <w:tcPr>
            <w:tcW w:w="2083" w:type="dxa"/>
            <w:gridSpan w:val="2"/>
            <w:tcBorders>
              <w:top w:val="single" w:sz="4" w:space="0" w:color="000000"/>
              <w:left w:val="nil"/>
              <w:bottom w:val="nil"/>
              <w:right w:val="single" w:sz="4" w:space="0" w:color="000000"/>
            </w:tcBorders>
            <w:vAlign w:val="center"/>
          </w:tcPr>
          <w:p w14:paraId="0DFEBF8F" w14:textId="77777777" w:rsidR="006B170D" w:rsidRDefault="006B170D" w:rsidP="009E4B5D">
            <w:pPr>
              <w:jc w:val="center"/>
            </w:pPr>
            <w:r>
              <w:rPr>
                <w:sz w:val="12"/>
                <w:szCs w:val="12"/>
              </w:rPr>
              <w:t>2</w:t>
            </w:r>
            <w:r>
              <w:rPr>
                <w:sz w:val="14"/>
                <w:vertAlign w:val="superscript"/>
              </w:rPr>
              <w:t>nd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5F816E8D" w14:textId="77777777" w:rsidTr="006B170D">
              <w:trPr>
                <w:trHeight w:val="291"/>
                <w:jc w:val="center"/>
              </w:trPr>
              <w:tc>
                <w:tcPr>
                  <w:tcW w:w="278" w:type="dxa"/>
                </w:tcPr>
                <w:p w14:paraId="01077EBC" w14:textId="77777777" w:rsidR="006B170D" w:rsidRDefault="006B170D" w:rsidP="009E4B5D">
                  <w:pPr>
                    <w:spacing w:before="40" w:after="40"/>
                    <w:jc w:val="center"/>
                    <w:rPr>
                      <w:sz w:val="20"/>
                    </w:rPr>
                  </w:pPr>
                </w:p>
              </w:tc>
              <w:tc>
                <w:tcPr>
                  <w:tcW w:w="278" w:type="dxa"/>
                </w:tcPr>
                <w:p w14:paraId="1795A51A" w14:textId="77777777" w:rsidR="006B170D" w:rsidRDefault="006B170D" w:rsidP="009E4B5D">
                  <w:pPr>
                    <w:spacing w:before="40" w:after="40"/>
                    <w:jc w:val="center"/>
                    <w:rPr>
                      <w:sz w:val="20"/>
                    </w:rPr>
                  </w:pPr>
                </w:p>
              </w:tc>
              <w:tc>
                <w:tcPr>
                  <w:tcW w:w="278" w:type="dxa"/>
                </w:tcPr>
                <w:p w14:paraId="62EB8FC4" w14:textId="77777777" w:rsidR="006B170D" w:rsidRDefault="006B170D" w:rsidP="009E4B5D">
                  <w:pPr>
                    <w:spacing w:before="40" w:after="40"/>
                    <w:jc w:val="center"/>
                    <w:rPr>
                      <w:sz w:val="20"/>
                    </w:rPr>
                  </w:pPr>
                </w:p>
              </w:tc>
              <w:tc>
                <w:tcPr>
                  <w:tcW w:w="278" w:type="dxa"/>
                </w:tcPr>
                <w:p w14:paraId="01F735D3" w14:textId="77777777" w:rsidR="006B170D" w:rsidRDefault="006B170D" w:rsidP="009E4B5D">
                  <w:pPr>
                    <w:spacing w:before="40" w:after="40"/>
                    <w:jc w:val="center"/>
                    <w:rPr>
                      <w:sz w:val="20"/>
                    </w:rPr>
                  </w:pPr>
                </w:p>
              </w:tc>
              <w:tc>
                <w:tcPr>
                  <w:tcW w:w="278" w:type="dxa"/>
                </w:tcPr>
                <w:p w14:paraId="03D892C2" w14:textId="77777777" w:rsidR="006B170D" w:rsidRDefault="006B170D" w:rsidP="009E4B5D">
                  <w:pPr>
                    <w:spacing w:before="40" w:after="40"/>
                    <w:jc w:val="center"/>
                    <w:rPr>
                      <w:sz w:val="20"/>
                    </w:rPr>
                  </w:pPr>
                </w:p>
              </w:tc>
              <w:tc>
                <w:tcPr>
                  <w:tcW w:w="278" w:type="dxa"/>
                </w:tcPr>
                <w:p w14:paraId="2682CB50" w14:textId="77777777" w:rsidR="006B170D" w:rsidRDefault="006B170D" w:rsidP="009E4B5D">
                  <w:pPr>
                    <w:spacing w:before="40" w:after="40"/>
                    <w:jc w:val="center"/>
                    <w:rPr>
                      <w:sz w:val="20"/>
                    </w:rPr>
                  </w:pPr>
                </w:p>
              </w:tc>
              <w:tc>
                <w:tcPr>
                  <w:tcW w:w="278" w:type="dxa"/>
                </w:tcPr>
                <w:p w14:paraId="02BE7454" w14:textId="77777777" w:rsidR="006B170D" w:rsidRDefault="006B170D" w:rsidP="009E4B5D">
                  <w:pPr>
                    <w:spacing w:before="40" w:after="40"/>
                    <w:jc w:val="center"/>
                    <w:rPr>
                      <w:sz w:val="20"/>
                    </w:rPr>
                  </w:pPr>
                </w:p>
              </w:tc>
            </w:tr>
          </w:tbl>
          <w:p w14:paraId="037B09FB" w14:textId="77777777" w:rsidR="006B170D" w:rsidRDefault="006B170D" w:rsidP="009E4B5D">
            <w:pPr>
              <w:spacing w:before="40" w:after="40"/>
              <w:rPr>
                <w:b/>
                <w:sz w:val="18"/>
              </w:rPr>
            </w:pPr>
          </w:p>
        </w:tc>
        <w:tc>
          <w:tcPr>
            <w:tcW w:w="2202" w:type="dxa"/>
            <w:tcBorders>
              <w:top w:val="single" w:sz="4" w:space="0" w:color="000000"/>
              <w:left w:val="nil"/>
              <w:bottom w:val="nil"/>
              <w:right w:val="single" w:sz="4" w:space="0" w:color="000000"/>
            </w:tcBorders>
            <w:vAlign w:val="center"/>
          </w:tcPr>
          <w:p w14:paraId="223AA073" w14:textId="77777777" w:rsidR="006B170D" w:rsidRDefault="006B170D" w:rsidP="009E4B5D">
            <w:pPr>
              <w:jc w:val="center"/>
            </w:pPr>
            <w:r>
              <w:rPr>
                <w:sz w:val="12"/>
                <w:szCs w:val="12"/>
              </w:rPr>
              <w:t>3</w:t>
            </w:r>
            <w:r>
              <w:rPr>
                <w:sz w:val="14"/>
                <w:vertAlign w:val="superscript"/>
              </w:rPr>
              <w:t>rd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162E9E78" w14:textId="77777777" w:rsidTr="006B170D">
              <w:trPr>
                <w:trHeight w:val="291"/>
                <w:jc w:val="center"/>
              </w:trPr>
              <w:tc>
                <w:tcPr>
                  <w:tcW w:w="278" w:type="dxa"/>
                </w:tcPr>
                <w:p w14:paraId="3E2A3372" w14:textId="77777777" w:rsidR="006B170D" w:rsidRDefault="006B170D" w:rsidP="009E4B5D">
                  <w:pPr>
                    <w:spacing w:before="40" w:after="40"/>
                    <w:jc w:val="center"/>
                    <w:rPr>
                      <w:sz w:val="20"/>
                    </w:rPr>
                  </w:pPr>
                </w:p>
              </w:tc>
              <w:tc>
                <w:tcPr>
                  <w:tcW w:w="278" w:type="dxa"/>
                </w:tcPr>
                <w:p w14:paraId="740463D1" w14:textId="77777777" w:rsidR="006B170D" w:rsidRDefault="006B170D" w:rsidP="009E4B5D">
                  <w:pPr>
                    <w:spacing w:before="40" w:after="40"/>
                    <w:jc w:val="center"/>
                    <w:rPr>
                      <w:sz w:val="20"/>
                    </w:rPr>
                  </w:pPr>
                </w:p>
              </w:tc>
              <w:tc>
                <w:tcPr>
                  <w:tcW w:w="278" w:type="dxa"/>
                </w:tcPr>
                <w:p w14:paraId="67764D19" w14:textId="77777777" w:rsidR="006B170D" w:rsidRDefault="006B170D" w:rsidP="009E4B5D">
                  <w:pPr>
                    <w:spacing w:before="40" w:after="40"/>
                    <w:jc w:val="center"/>
                    <w:rPr>
                      <w:sz w:val="20"/>
                    </w:rPr>
                  </w:pPr>
                </w:p>
              </w:tc>
              <w:tc>
                <w:tcPr>
                  <w:tcW w:w="278" w:type="dxa"/>
                </w:tcPr>
                <w:p w14:paraId="4078A1CE" w14:textId="77777777" w:rsidR="006B170D" w:rsidRDefault="006B170D" w:rsidP="009E4B5D">
                  <w:pPr>
                    <w:spacing w:before="40" w:after="40"/>
                    <w:jc w:val="center"/>
                    <w:rPr>
                      <w:sz w:val="20"/>
                    </w:rPr>
                  </w:pPr>
                </w:p>
              </w:tc>
              <w:tc>
                <w:tcPr>
                  <w:tcW w:w="278" w:type="dxa"/>
                </w:tcPr>
                <w:p w14:paraId="6EE440FD" w14:textId="77777777" w:rsidR="006B170D" w:rsidRDefault="006B170D" w:rsidP="009E4B5D">
                  <w:pPr>
                    <w:spacing w:before="40" w:after="40"/>
                    <w:jc w:val="center"/>
                    <w:rPr>
                      <w:sz w:val="20"/>
                    </w:rPr>
                  </w:pPr>
                </w:p>
              </w:tc>
              <w:tc>
                <w:tcPr>
                  <w:tcW w:w="278" w:type="dxa"/>
                </w:tcPr>
                <w:p w14:paraId="459E0BFE" w14:textId="77777777" w:rsidR="006B170D" w:rsidRDefault="006B170D" w:rsidP="009E4B5D">
                  <w:pPr>
                    <w:spacing w:before="40" w:after="40"/>
                    <w:jc w:val="center"/>
                    <w:rPr>
                      <w:sz w:val="20"/>
                    </w:rPr>
                  </w:pPr>
                </w:p>
              </w:tc>
              <w:tc>
                <w:tcPr>
                  <w:tcW w:w="278" w:type="dxa"/>
                </w:tcPr>
                <w:p w14:paraId="5B3EE045" w14:textId="77777777" w:rsidR="006B170D" w:rsidRDefault="006B170D" w:rsidP="009E4B5D">
                  <w:pPr>
                    <w:spacing w:before="40" w:after="40"/>
                    <w:jc w:val="center"/>
                    <w:rPr>
                      <w:sz w:val="20"/>
                    </w:rPr>
                  </w:pPr>
                </w:p>
              </w:tc>
            </w:tr>
          </w:tbl>
          <w:p w14:paraId="15822E8C" w14:textId="77777777" w:rsidR="006B170D" w:rsidRDefault="006B170D" w:rsidP="009E4B5D">
            <w:pPr>
              <w:spacing w:before="40" w:after="40"/>
              <w:rPr>
                <w:sz w:val="20"/>
              </w:rPr>
            </w:pPr>
          </w:p>
        </w:tc>
        <w:tc>
          <w:tcPr>
            <w:tcW w:w="2104" w:type="dxa"/>
            <w:gridSpan w:val="2"/>
            <w:tcBorders>
              <w:top w:val="single" w:sz="4" w:space="0" w:color="000000"/>
              <w:left w:val="nil"/>
              <w:bottom w:val="nil"/>
              <w:right w:val="single" w:sz="4" w:space="0" w:color="000000"/>
            </w:tcBorders>
            <w:vAlign w:val="center"/>
          </w:tcPr>
          <w:p w14:paraId="3E40793E" w14:textId="77777777" w:rsidR="006B170D" w:rsidRDefault="006B170D" w:rsidP="009E4B5D">
            <w:pPr>
              <w:jc w:val="center"/>
            </w:pPr>
            <w:r>
              <w:rPr>
                <w:sz w:val="12"/>
                <w:szCs w:val="12"/>
              </w:rPr>
              <w:t>4</w:t>
            </w:r>
            <w:r>
              <w:rPr>
                <w:sz w:val="14"/>
                <w:vertAlign w:val="superscript"/>
              </w:rPr>
              <w:t>th</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48F7B779" w14:textId="77777777" w:rsidTr="006B170D">
              <w:trPr>
                <w:trHeight w:val="291"/>
                <w:jc w:val="center"/>
              </w:trPr>
              <w:tc>
                <w:tcPr>
                  <w:tcW w:w="278" w:type="dxa"/>
                </w:tcPr>
                <w:p w14:paraId="4A7804D5" w14:textId="77777777" w:rsidR="006B170D" w:rsidRDefault="006B170D" w:rsidP="009E4B5D">
                  <w:pPr>
                    <w:spacing w:before="40" w:after="40"/>
                    <w:jc w:val="center"/>
                    <w:rPr>
                      <w:sz w:val="20"/>
                    </w:rPr>
                  </w:pPr>
                </w:p>
              </w:tc>
              <w:tc>
                <w:tcPr>
                  <w:tcW w:w="278" w:type="dxa"/>
                </w:tcPr>
                <w:p w14:paraId="795E39E4" w14:textId="77777777" w:rsidR="006B170D" w:rsidRDefault="006B170D" w:rsidP="009E4B5D">
                  <w:pPr>
                    <w:spacing w:before="40" w:after="40"/>
                    <w:jc w:val="center"/>
                    <w:rPr>
                      <w:sz w:val="20"/>
                    </w:rPr>
                  </w:pPr>
                </w:p>
              </w:tc>
              <w:tc>
                <w:tcPr>
                  <w:tcW w:w="278" w:type="dxa"/>
                </w:tcPr>
                <w:p w14:paraId="2EDFC9DA" w14:textId="77777777" w:rsidR="006B170D" w:rsidRDefault="006B170D" w:rsidP="009E4B5D">
                  <w:pPr>
                    <w:spacing w:before="40" w:after="40"/>
                    <w:jc w:val="center"/>
                    <w:rPr>
                      <w:sz w:val="20"/>
                    </w:rPr>
                  </w:pPr>
                </w:p>
              </w:tc>
              <w:tc>
                <w:tcPr>
                  <w:tcW w:w="278" w:type="dxa"/>
                </w:tcPr>
                <w:p w14:paraId="5A4F8AEF" w14:textId="67F8A3F6" w:rsidR="006B170D" w:rsidRDefault="006B170D" w:rsidP="009E4B5D">
                  <w:pPr>
                    <w:spacing w:before="40" w:after="40"/>
                    <w:jc w:val="center"/>
                    <w:rPr>
                      <w:sz w:val="20"/>
                    </w:rPr>
                  </w:pPr>
                </w:p>
              </w:tc>
              <w:tc>
                <w:tcPr>
                  <w:tcW w:w="278" w:type="dxa"/>
                </w:tcPr>
                <w:p w14:paraId="3891CB64" w14:textId="77777777" w:rsidR="006B170D" w:rsidRDefault="006B170D" w:rsidP="009E4B5D">
                  <w:pPr>
                    <w:spacing w:before="40" w:after="40"/>
                    <w:jc w:val="center"/>
                    <w:rPr>
                      <w:sz w:val="20"/>
                    </w:rPr>
                  </w:pPr>
                </w:p>
              </w:tc>
              <w:tc>
                <w:tcPr>
                  <w:tcW w:w="278" w:type="dxa"/>
                </w:tcPr>
                <w:p w14:paraId="4C3489A1" w14:textId="77777777" w:rsidR="006B170D" w:rsidRDefault="006B170D" w:rsidP="009E4B5D">
                  <w:pPr>
                    <w:spacing w:before="40" w:after="40"/>
                    <w:jc w:val="center"/>
                    <w:rPr>
                      <w:sz w:val="20"/>
                    </w:rPr>
                  </w:pPr>
                </w:p>
              </w:tc>
              <w:tc>
                <w:tcPr>
                  <w:tcW w:w="278" w:type="dxa"/>
                </w:tcPr>
                <w:p w14:paraId="1690B836" w14:textId="77777777" w:rsidR="006B170D" w:rsidRDefault="006B170D" w:rsidP="009E4B5D">
                  <w:pPr>
                    <w:spacing w:before="40" w:after="40"/>
                    <w:jc w:val="center"/>
                    <w:rPr>
                      <w:sz w:val="20"/>
                    </w:rPr>
                  </w:pPr>
                </w:p>
              </w:tc>
            </w:tr>
          </w:tbl>
          <w:p w14:paraId="62467E36" w14:textId="77777777" w:rsidR="006B170D" w:rsidRDefault="006B170D" w:rsidP="009E4B5D">
            <w:pPr>
              <w:rPr>
                <w:b/>
                <w:sz w:val="18"/>
              </w:rPr>
            </w:pPr>
          </w:p>
        </w:tc>
      </w:tr>
      <w:tr w:rsidR="006B170D" w14:paraId="4170BF87" w14:textId="77777777" w:rsidTr="006B170D">
        <w:trPr>
          <w:cantSplit/>
          <w:trHeight w:val="128"/>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84B6239" w14:textId="77777777" w:rsidR="006B170D" w:rsidRDefault="006B170D" w:rsidP="009E4B5D"/>
        </w:tc>
        <w:tc>
          <w:tcPr>
            <w:tcW w:w="2071" w:type="dxa"/>
            <w:tcBorders>
              <w:top w:val="nil"/>
              <w:left w:val="single" w:sz="4" w:space="0" w:color="auto"/>
              <w:bottom w:val="single" w:sz="4" w:space="0" w:color="000000"/>
              <w:right w:val="single" w:sz="4" w:space="0" w:color="000000"/>
            </w:tcBorders>
            <w:vAlign w:val="center"/>
          </w:tcPr>
          <w:p w14:paraId="0F03F1A9" w14:textId="77777777" w:rsidR="006B170D" w:rsidRDefault="006B170D" w:rsidP="009E4B5D">
            <w:pPr>
              <w:jc w:val="center"/>
              <w:rPr>
                <w:sz w:val="12"/>
                <w:szCs w:val="12"/>
              </w:rPr>
            </w:pPr>
          </w:p>
        </w:tc>
        <w:tc>
          <w:tcPr>
            <w:tcW w:w="2083" w:type="dxa"/>
            <w:gridSpan w:val="2"/>
            <w:tcBorders>
              <w:top w:val="nil"/>
              <w:left w:val="nil"/>
              <w:bottom w:val="single" w:sz="4" w:space="0" w:color="000000"/>
              <w:right w:val="single" w:sz="4" w:space="0" w:color="000000"/>
            </w:tcBorders>
            <w:vAlign w:val="center"/>
          </w:tcPr>
          <w:p w14:paraId="255AA8C7" w14:textId="77777777" w:rsidR="006B170D" w:rsidRDefault="006B170D" w:rsidP="009E4B5D">
            <w:pPr>
              <w:jc w:val="center"/>
              <w:rPr>
                <w:sz w:val="12"/>
                <w:szCs w:val="12"/>
              </w:rPr>
            </w:pPr>
          </w:p>
        </w:tc>
        <w:tc>
          <w:tcPr>
            <w:tcW w:w="2202" w:type="dxa"/>
            <w:tcBorders>
              <w:top w:val="nil"/>
              <w:left w:val="nil"/>
              <w:bottom w:val="single" w:sz="4" w:space="0" w:color="000000"/>
              <w:right w:val="single" w:sz="4" w:space="0" w:color="000000"/>
            </w:tcBorders>
            <w:vAlign w:val="center"/>
          </w:tcPr>
          <w:p w14:paraId="22099F9B" w14:textId="77777777" w:rsidR="006B170D" w:rsidRDefault="006B170D" w:rsidP="009E4B5D">
            <w:pPr>
              <w:jc w:val="center"/>
              <w:rPr>
                <w:sz w:val="12"/>
                <w:szCs w:val="12"/>
              </w:rPr>
            </w:pPr>
          </w:p>
        </w:tc>
        <w:tc>
          <w:tcPr>
            <w:tcW w:w="2104" w:type="dxa"/>
            <w:gridSpan w:val="2"/>
            <w:tcBorders>
              <w:top w:val="nil"/>
              <w:left w:val="nil"/>
              <w:bottom w:val="single" w:sz="4" w:space="0" w:color="000000"/>
              <w:right w:val="single" w:sz="4" w:space="0" w:color="000000"/>
            </w:tcBorders>
            <w:vAlign w:val="center"/>
          </w:tcPr>
          <w:p w14:paraId="663CB175" w14:textId="77777777" w:rsidR="006B170D" w:rsidRDefault="006B170D" w:rsidP="009E4B5D">
            <w:pPr>
              <w:jc w:val="center"/>
              <w:rPr>
                <w:sz w:val="12"/>
                <w:szCs w:val="12"/>
              </w:rPr>
            </w:pPr>
          </w:p>
        </w:tc>
      </w:tr>
      <w:tr w:rsidR="006B170D" w14:paraId="5295953E" w14:textId="77777777" w:rsidTr="006B170D">
        <w:trPr>
          <w:trHeight w:val="542"/>
        </w:trPr>
        <w:tc>
          <w:tcPr>
            <w:tcW w:w="1676" w:type="dxa"/>
            <w:tcBorders>
              <w:top w:val="single" w:sz="4" w:space="0" w:color="auto"/>
              <w:left w:val="single" w:sz="4" w:space="0" w:color="auto"/>
              <w:bottom w:val="single" w:sz="4" w:space="0" w:color="auto"/>
              <w:right w:val="single" w:sz="4" w:space="0" w:color="auto"/>
            </w:tcBorders>
            <w:shd w:val="clear" w:color="auto" w:fill="D9D9D9"/>
            <w:vAlign w:val="center"/>
          </w:tcPr>
          <w:p w14:paraId="1D7078B5" w14:textId="77777777" w:rsidR="006B170D" w:rsidRDefault="006B170D" w:rsidP="009E4B5D">
            <w:pPr>
              <w:spacing w:before="60"/>
            </w:pPr>
            <w:r>
              <w:rPr>
                <w:b/>
              </w:rPr>
              <w:t>Course Type</w:t>
            </w:r>
            <w:r>
              <w:t xml:space="preserve">  </w:t>
            </w:r>
          </w:p>
          <w:p w14:paraId="7ED38959" w14:textId="77777777" w:rsidR="006B170D" w:rsidRDefault="006B170D" w:rsidP="009E4B5D">
            <w:pPr>
              <w:spacing w:after="60"/>
            </w:pPr>
          </w:p>
        </w:tc>
        <w:tc>
          <w:tcPr>
            <w:tcW w:w="8461" w:type="dxa"/>
            <w:gridSpan w:val="6"/>
            <w:tcBorders>
              <w:top w:val="single" w:sz="4" w:space="0" w:color="000000"/>
              <w:left w:val="single" w:sz="4" w:space="0" w:color="auto"/>
              <w:bottom w:val="single" w:sz="4" w:space="0" w:color="000000"/>
              <w:right w:val="single" w:sz="4" w:space="0" w:color="000000"/>
            </w:tcBorders>
            <w:vAlign w:val="center"/>
          </w:tcPr>
          <w:p w14:paraId="1449141F" w14:textId="03E750DC" w:rsidR="006B170D" w:rsidRDefault="00325A44" w:rsidP="00325A44">
            <w:pPr>
              <w:rPr>
                <w:sz w:val="20"/>
              </w:rPr>
            </w:pPr>
            <w:r w:rsidRPr="00325A44">
              <w:rPr>
                <w:b/>
              </w:rPr>
              <w:t xml:space="preserve">X </w:t>
            </w:r>
            <w:r w:rsidR="006B170D">
              <w:rPr>
                <w:sz w:val="14"/>
              </w:rPr>
              <w:t xml:space="preserve">Must course for dept.     </w:t>
            </w:r>
            <w:r w:rsidR="006B170D">
              <w:fldChar w:fldCharType="begin">
                <w:ffData>
                  <w:name w:val=""/>
                  <w:enabled/>
                  <w:calcOnExit w:val="0"/>
                  <w:checkBox>
                    <w:size w:val="18"/>
                    <w:default w:val="0"/>
                  </w:checkBox>
                </w:ffData>
              </w:fldChar>
            </w:r>
            <w:r w:rsidR="006B170D">
              <w:instrText xml:space="preserve"> FORMCHECKBOX </w:instrText>
            </w:r>
            <w:r w:rsidR="00FC57A6">
              <w:fldChar w:fldCharType="separate"/>
            </w:r>
            <w:r w:rsidR="006B170D">
              <w:fldChar w:fldCharType="end"/>
            </w:r>
            <w:r w:rsidR="006B170D">
              <w:t xml:space="preserve"> </w:t>
            </w:r>
            <w:r w:rsidR="006B170D">
              <w:rPr>
                <w:sz w:val="14"/>
              </w:rPr>
              <w:t xml:space="preserve">Must course for other dept.(s)      </w:t>
            </w:r>
            <w:r w:rsidR="006B170D">
              <w:fldChar w:fldCharType="begin">
                <w:ffData>
                  <w:name w:val=""/>
                  <w:enabled/>
                  <w:calcOnExit w:val="0"/>
                  <w:checkBox>
                    <w:size w:val="18"/>
                    <w:default w:val="0"/>
                  </w:checkBox>
                </w:ffData>
              </w:fldChar>
            </w:r>
            <w:r w:rsidR="006B170D">
              <w:instrText xml:space="preserve"> FORMCHECKBOX </w:instrText>
            </w:r>
            <w:r w:rsidR="00FC57A6">
              <w:fldChar w:fldCharType="separate"/>
            </w:r>
            <w:r w:rsidR="006B170D">
              <w:fldChar w:fldCharType="end"/>
            </w:r>
            <w:r w:rsidR="006B170D">
              <w:t xml:space="preserve"> </w:t>
            </w:r>
            <w:r w:rsidR="006B170D">
              <w:rPr>
                <w:sz w:val="14"/>
              </w:rPr>
              <w:t>Elective course for dept</w:t>
            </w:r>
            <w:r w:rsidR="006B170D" w:rsidRPr="00325A44">
              <w:rPr>
                <w:b/>
                <w:sz w:val="14"/>
              </w:rPr>
              <w:t xml:space="preserve">.      </w:t>
            </w:r>
            <w:r w:rsidRPr="00325A44">
              <w:rPr>
                <w:b/>
              </w:rPr>
              <w:t>X</w:t>
            </w:r>
            <w:r>
              <w:t xml:space="preserve"> </w:t>
            </w:r>
            <w:r w:rsidR="006B170D">
              <w:rPr>
                <w:sz w:val="14"/>
              </w:rPr>
              <w:t>Elective course for other dept.(s)</w:t>
            </w:r>
          </w:p>
        </w:tc>
      </w:tr>
    </w:tbl>
    <w:p w14:paraId="1453953F" w14:textId="07E91B8B" w:rsidR="006B170D" w:rsidRDefault="006B170D" w:rsidP="006B170D">
      <w:pPr>
        <w:rPr>
          <w:b/>
          <w:sz w:val="20"/>
          <w:highlight w:val="lightGray"/>
        </w:rPr>
      </w:pPr>
    </w:p>
    <w:p w14:paraId="14D26669" w14:textId="66AF857C" w:rsidR="00FC526B" w:rsidRDefault="00FC526B" w:rsidP="006B170D">
      <w:pPr>
        <w:rPr>
          <w:b/>
          <w:sz w:val="20"/>
          <w:highlight w:val="lightGray"/>
        </w:rPr>
      </w:pPr>
    </w:p>
    <w:p w14:paraId="76A0E0DA" w14:textId="14DF003C" w:rsidR="00FC526B" w:rsidRDefault="00FC526B" w:rsidP="006B170D">
      <w:pPr>
        <w:rPr>
          <w:b/>
          <w:sz w:val="20"/>
          <w:highlight w:val="lightGray"/>
        </w:rPr>
      </w:pPr>
    </w:p>
    <w:p w14:paraId="4A18CD25" w14:textId="3482EBFE" w:rsidR="00FC526B" w:rsidRDefault="00FC526B" w:rsidP="006B170D">
      <w:pPr>
        <w:rPr>
          <w:b/>
          <w:sz w:val="20"/>
          <w:highlight w:val="lightGray"/>
        </w:rPr>
      </w:pPr>
    </w:p>
    <w:p w14:paraId="1DA44A2A" w14:textId="77777777" w:rsidR="00FC526B" w:rsidRDefault="00FC526B" w:rsidP="006B170D">
      <w:pPr>
        <w:rPr>
          <w:b/>
          <w:sz w:val="20"/>
          <w:highlight w:val="lightGray"/>
        </w:rPr>
      </w:pPr>
    </w:p>
    <w:p w14:paraId="65914B34" w14:textId="77777777" w:rsidR="006B170D" w:rsidRDefault="006B170D" w:rsidP="006B170D">
      <w:pPr>
        <w:rPr>
          <w:b/>
          <w:sz w:val="20"/>
          <w:highlight w:val="lightGray"/>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91BAE3B" w14:textId="77777777" w:rsidTr="006B170D">
        <w:trPr>
          <w:cantSplit/>
          <w:trHeight w:val="332"/>
        </w:trPr>
        <w:tc>
          <w:tcPr>
            <w:tcW w:w="10093" w:type="dxa"/>
            <w:shd w:val="pct15" w:color="000000" w:fill="FFFFFF"/>
            <w:vAlign w:val="center"/>
          </w:tcPr>
          <w:p w14:paraId="11FF085F" w14:textId="6456FFEC" w:rsidR="006B170D" w:rsidRDefault="006B170D" w:rsidP="009E4B5D">
            <w:pPr>
              <w:rPr>
                <w:b/>
              </w:rPr>
            </w:pPr>
            <w:r>
              <w:rPr>
                <w:b/>
              </w:rPr>
              <w:lastRenderedPageBreak/>
              <w:t xml:space="preserve">Course Objectives </w:t>
            </w:r>
          </w:p>
          <w:p w14:paraId="7FF0EF5D" w14:textId="77777777" w:rsidR="006B170D" w:rsidRDefault="006B170D" w:rsidP="009E4B5D">
            <w:pPr>
              <w:rPr>
                <w:i/>
                <w:sz w:val="14"/>
              </w:rPr>
            </w:pPr>
          </w:p>
        </w:tc>
      </w:tr>
      <w:tr w:rsidR="006B170D" w14:paraId="652D9A8B" w14:textId="77777777" w:rsidTr="006B170D">
        <w:trPr>
          <w:cantSplit/>
          <w:trHeight w:val="1985"/>
        </w:trPr>
        <w:tc>
          <w:tcPr>
            <w:tcW w:w="10093" w:type="dxa"/>
          </w:tcPr>
          <w:p w14:paraId="1BB5B309" w14:textId="77777777" w:rsidR="006B170D" w:rsidRDefault="006B170D" w:rsidP="009E4B5D">
            <w:pPr>
              <w:spacing w:before="40" w:after="20"/>
              <w:rPr>
                <w:sz w:val="18"/>
                <w:szCs w:val="18"/>
              </w:rPr>
            </w:pPr>
          </w:p>
          <w:p w14:paraId="669372E7" w14:textId="67C19991" w:rsidR="00273A0D" w:rsidRPr="00273A0D" w:rsidRDefault="00273A0D" w:rsidP="00273A0D">
            <w:pPr>
              <w:spacing w:line="360" w:lineRule="auto"/>
              <w:ind w:left="357"/>
              <w:rPr>
                <w:sz w:val="20"/>
              </w:rPr>
            </w:pPr>
            <w:r w:rsidRPr="00273A0D">
              <w:rPr>
                <w:sz w:val="20"/>
              </w:rPr>
              <w:t xml:space="preserve">The students will learn the </w:t>
            </w:r>
            <w:r>
              <w:rPr>
                <w:sz w:val="20"/>
              </w:rPr>
              <w:t xml:space="preserve">history, politics, society and </w:t>
            </w:r>
            <w:r w:rsidRPr="00273A0D">
              <w:rPr>
                <w:sz w:val="20"/>
              </w:rPr>
              <w:t xml:space="preserve">foreign policies of the </w:t>
            </w:r>
            <w:r>
              <w:rPr>
                <w:sz w:val="20"/>
              </w:rPr>
              <w:t>Middle East</w:t>
            </w:r>
            <w:r w:rsidRPr="00273A0D">
              <w:rPr>
                <w:sz w:val="20"/>
              </w:rPr>
              <w:t xml:space="preserve"> </w:t>
            </w:r>
            <w:r>
              <w:rPr>
                <w:sz w:val="20"/>
              </w:rPr>
              <w:t>countries.</w:t>
            </w:r>
            <w:r w:rsidRPr="00273A0D">
              <w:rPr>
                <w:sz w:val="20"/>
              </w:rPr>
              <w:t xml:space="preserve"> </w:t>
            </w:r>
            <w:r>
              <w:rPr>
                <w:sz w:val="20"/>
              </w:rPr>
              <w:t>T</w:t>
            </w:r>
            <w:r w:rsidRPr="00273A0D">
              <w:rPr>
                <w:sz w:val="20"/>
              </w:rPr>
              <w:t xml:space="preserve">hey will be able to explain the </w:t>
            </w:r>
            <w:r>
              <w:rPr>
                <w:sz w:val="20"/>
              </w:rPr>
              <w:t>changes</w:t>
            </w:r>
            <w:r w:rsidRPr="00273A0D">
              <w:rPr>
                <w:sz w:val="20"/>
              </w:rPr>
              <w:t xml:space="preserve"> and continuities </w:t>
            </w:r>
            <w:r>
              <w:rPr>
                <w:sz w:val="20"/>
              </w:rPr>
              <w:t xml:space="preserve">in the region </w:t>
            </w:r>
            <w:r w:rsidRPr="00273A0D">
              <w:rPr>
                <w:sz w:val="20"/>
              </w:rPr>
              <w:t xml:space="preserve">by completing take home exams. The students are expected to possess the knowledge and skills required to understand the factors that affect the </w:t>
            </w:r>
            <w:r>
              <w:rPr>
                <w:sz w:val="20"/>
              </w:rPr>
              <w:t>politics</w:t>
            </w:r>
            <w:r w:rsidRPr="00273A0D">
              <w:rPr>
                <w:sz w:val="20"/>
              </w:rPr>
              <w:t xml:space="preserve"> of </w:t>
            </w:r>
            <w:r>
              <w:rPr>
                <w:sz w:val="20"/>
              </w:rPr>
              <w:t>the region.</w:t>
            </w:r>
            <w:r w:rsidRPr="00273A0D">
              <w:rPr>
                <w:sz w:val="20"/>
              </w:rPr>
              <w:t xml:space="preserve"> Also, they may compare</w:t>
            </w:r>
            <w:r>
              <w:rPr>
                <w:sz w:val="20"/>
              </w:rPr>
              <w:t xml:space="preserve"> the foreign policies</w:t>
            </w:r>
            <w:r w:rsidRPr="00273A0D">
              <w:rPr>
                <w:sz w:val="20"/>
              </w:rPr>
              <w:t xml:space="preserve"> of </w:t>
            </w:r>
            <w:r>
              <w:rPr>
                <w:sz w:val="20"/>
              </w:rPr>
              <w:t>the states</w:t>
            </w:r>
            <w:r w:rsidRPr="00273A0D">
              <w:rPr>
                <w:sz w:val="20"/>
              </w:rPr>
              <w:t xml:space="preserve">, demonstrate decision making processes and the contexts which define the foreign policy outcomes. </w:t>
            </w:r>
          </w:p>
          <w:p w14:paraId="15F7F98F" w14:textId="4BD83A77" w:rsidR="006B170D" w:rsidRDefault="006B170D" w:rsidP="009E4B5D">
            <w:pPr>
              <w:spacing w:before="40" w:after="20"/>
              <w:rPr>
                <w:sz w:val="18"/>
                <w:szCs w:val="18"/>
              </w:rPr>
            </w:pPr>
          </w:p>
        </w:tc>
      </w:tr>
    </w:tbl>
    <w:p w14:paraId="218EBE29" w14:textId="77777777" w:rsidR="006B170D" w:rsidRDefault="006B170D" w:rsidP="006B170D">
      <w:pPr>
        <w:rPr>
          <w:sz w:val="20"/>
        </w:rPr>
      </w:pPr>
    </w:p>
    <w:tbl>
      <w:tblPr>
        <w:tblW w:w="1011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4A0" w:firstRow="1" w:lastRow="0" w:firstColumn="1" w:lastColumn="0" w:noHBand="0" w:noVBand="1"/>
      </w:tblPr>
      <w:tblGrid>
        <w:gridCol w:w="579"/>
        <w:gridCol w:w="9537"/>
      </w:tblGrid>
      <w:tr w:rsidR="006B170D" w14:paraId="3AC03E0E" w14:textId="77777777" w:rsidTr="006B170D">
        <w:tc>
          <w:tcPr>
            <w:tcW w:w="10116" w:type="dxa"/>
            <w:gridSpan w:val="2"/>
            <w:tcBorders>
              <w:bottom w:val="single" w:sz="4" w:space="0" w:color="000000"/>
            </w:tcBorders>
            <w:shd w:val="pct15" w:color="auto" w:fill="auto"/>
          </w:tcPr>
          <w:p w14:paraId="7C21E170" w14:textId="77777777" w:rsidR="006B170D" w:rsidRDefault="006B170D" w:rsidP="009E4B5D">
            <w:pPr>
              <w:rPr>
                <w:b/>
              </w:rPr>
            </w:pPr>
            <w:r>
              <w:br w:type="page"/>
            </w:r>
            <w:r>
              <w:rPr>
                <w:b/>
              </w:rPr>
              <w:t xml:space="preserve">Course Outline </w:t>
            </w:r>
          </w:p>
          <w:p w14:paraId="3AD28EE2" w14:textId="77777777" w:rsidR="006B170D" w:rsidRDefault="006B170D" w:rsidP="009E4B5D"/>
        </w:tc>
      </w:tr>
      <w:tr w:rsidR="006B170D" w14:paraId="07439E66" w14:textId="77777777" w:rsidTr="006B170D">
        <w:tc>
          <w:tcPr>
            <w:tcW w:w="579" w:type="dxa"/>
            <w:shd w:val="pct15" w:color="auto" w:fill="auto"/>
          </w:tcPr>
          <w:p w14:paraId="7C1983A3" w14:textId="77777777" w:rsidR="006B170D" w:rsidRDefault="006B170D" w:rsidP="009E4B5D">
            <w:r>
              <w:t>Week</w:t>
            </w:r>
          </w:p>
        </w:tc>
        <w:tc>
          <w:tcPr>
            <w:tcW w:w="9537" w:type="dxa"/>
            <w:shd w:val="pct15" w:color="auto" w:fill="auto"/>
          </w:tcPr>
          <w:p w14:paraId="79DBFB46" w14:textId="77777777" w:rsidR="006B170D" w:rsidRDefault="006B170D" w:rsidP="009E4B5D">
            <w:r>
              <w:t>Topic(s)</w:t>
            </w:r>
          </w:p>
        </w:tc>
      </w:tr>
      <w:tr w:rsidR="006B170D" w14:paraId="36870E21" w14:textId="77777777" w:rsidTr="006B170D">
        <w:tc>
          <w:tcPr>
            <w:tcW w:w="579" w:type="dxa"/>
          </w:tcPr>
          <w:p w14:paraId="48206D2C" w14:textId="77777777" w:rsidR="006B170D" w:rsidRDefault="006B170D" w:rsidP="009E4B5D">
            <w:pPr>
              <w:jc w:val="center"/>
              <w:rPr>
                <w:sz w:val="18"/>
                <w:szCs w:val="18"/>
              </w:rPr>
            </w:pPr>
            <w:r>
              <w:rPr>
                <w:sz w:val="18"/>
                <w:szCs w:val="18"/>
              </w:rPr>
              <w:t>1</w:t>
            </w:r>
          </w:p>
        </w:tc>
        <w:tc>
          <w:tcPr>
            <w:tcW w:w="9537" w:type="dxa"/>
          </w:tcPr>
          <w:p w14:paraId="7E0CCB34" w14:textId="77777777" w:rsidR="00E90416" w:rsidRPr="00E90416" w:rsidRDefault="00E90416" w:rsidP="00E90416">
            <w:pPr>
              <w:rPr>
                <w:rFonts w:cs="Arial"/>
                <w:sz w:val="20"/>
              </w:rPr>
            </w:pPr>
            <w:r w:rsidRPr="00E90416">
              <w:rPr>
                <w:rFonts w:cs="Arial"/>
                <w:sz w:val="20"/>
              </w:rPr>
              <w:t xml:space="preserve">Definition of the Middle East Region  </w:t>
            </w:r>
          </w:p>
          <w:p w14:paraId="1F08FAB7" w14:textId="77777777" w:rsidR="006B170D" w:rsidRPr="007F54F2" w:rsidRDefault="006B170D" w:rsidP="009E4B5D">
            <w:pPr>
              <w:pStyle w:val="Default"/>
              <w:jc w:val="both"/>
              <w:rPr>
                <w:rFonts w:ascii="Arial" w:hAnsi="Arial" w:cs="Arial"/>
                <w:sz w:val="20"/>
                <w:szCs w:val="20"/>
                <w:lang w:val="en-GB"/>
              </w:rPr>
            </w:pPr>
          </w:p>
        </w:tc>
      </w:tr>
      <w:tr w:rsidR="006B170D" w14:paraId="14DC29B4" w14:textId="77777777" w:rsidTr="006B170D">
        <w:tc>
          <w:tcPr>
            <w:tcW w:w="579" w:type="dxa"/>
          </w:tcPr>
          <w:p w14:paraId="7635E50C" w14:textId="77777777" w:rsidR="006B170D" w:rsidRDefault="006B170D" w:rsidP="009E4B5D">
            <w:pPr>
              <w:jc w:val="center"/>
              <w:rPr>
                <w:sz w:val="18"/>
                <w:szCs w:val="18"/>
              </w:rPr>
            </w:pPr>
            <w:r>
              <w:rPr>
                <w:sz w:val="18"/>
                <w:szCs w:val="18"/>
              </w:rPr>
              <w:t>2</w:t>
            </w:r>
          </w:p>
        </w:tc>
        <w:tc>
          <w:tcPr>
            <w:tcW w:w="9537" w:type="dxa"/>
          </w:tcPr>
          <w:p w14:paraId="49C0EDE8" w14:textId="77777777" w:rsidR="00E90416" w:rsidRPr="00E90416" w:rsidRDefault="00E90416" w:rsidP="00E90416">
            <w:pPr>
              <w:rPr>
                <w:rFonts w:cs="Arial"/>
                <w:sz w:val="20"/>
              </w:rPr>
            </w:pPr>
            <w:r w:rsidRPr="00E90416">
              <w:rPr>
                <w:rFonts w:cs="Arial"/>
                <w:sz w:val="20"/>
              </w:rPr>
              <w:t>Pre Islamic Cultures (Until Seventieth Century)</w:t>
            </w:r>
          </w:p>
          <w:p w14:paraId="0CA0EE21" w14:textId="77777777" w:rsidR="006B170D" w:rsidRPr="007F54F2" w:rsidRDefault="006B170D" w:rsidP="009E4B5D">
            <w:pPr>
              <w:pStyle w:val="Default"/>
              <w:rPr>
                <w:rFonts w:ascii="Arial" w:hAnsi="Arial" w:cs="Arial"/>
                <w:sz w:val="20"/>
                <w:szCs w:val="20"/>
                <w:lang w:val="en-GB"/>
              </w:rPr>
            </w:pPr>
          </w:p>
        </w:tc>
      </w:tr>
      <w:tr w:rsidR="006B170D" w14:paraId="5DA74373" w14:textId="77777777" w:rsidTr="006B170D">
        <w:tc>
          <w:tcPr>
            <w:tcW w:w="579" w:type="dxa"/>
          </w:tcPr>
          <w:p w14:paraId="5D389D54" w14:textId="77777777" w:rsidR="006B170D" w:rsidRDefault="006B170D" w:rsidP="009E4B5D">
            <w:pPr>
              <w:jc w:val="center"/>
              <w:rPr>
                <w:sz w:val="18"/>
                <w:szCs w:val="18"/>
              </w:rPr>
            </w:pPr>
            <w:r>
              <w:rPr>
                <w:sz w:val="18"/>
                <w:szCs w:val="18"/>
              </w:rPr>
              <w:t>3</w:t>
            </w:r>
          </w:p>
        </w:tc>
        <w:tc>
          <w:tcPr>
            <w:tcW w:w="9537" w:type="dxa"/>
          </w:tcPr>
          <w:p w14:paraId="40EDBACC" w14:textId="7635001E" w:rsidR="00E90416" w:rsidRPr="00E90416" w:rsidRDefault="00E90416" w:rsidP="00E90416">
            <w:pPr>
              <w:rPr>
                <w:rFonts w:cs="Arial"/>
                <w:sz w:val="20"/>
              </w:rPr>
            </w:pPr>
            <w:r>
              <w:rPr>
                <w:rFonts w:cs="Arial"/>
                <w:sz w:val="20"/>
              </w:rPr>
              <w:t xml:space="preserve">The </w:t>
            </w:r>
            <w:r w:rsidRPr="00E90416">
              <w:rPr>
                <w:rFonts w:cs="Arial"/>
                <w:sz w:val="20"/>
              </w:rPr>
              <w:t>Rise of the Islamic Culture</w:t>
            </w:r>
          </w:p>
          <w:p w14:paraId="5FF88F88" w14:textId="77777777" w:rsidR="006B170D" w:rsidRPr="007F54F2" w:rsidRDefault="006B170D" w:rsidP="009E4B5D">
            <w:pPr>
              <w:pStyle w:val="Default"/>
              <w:rPr>
                <w:rFonts w:ascii="Arial" w:hAnsi="Arial" w:cs="Arial"/>
                <w:sz w:val="20"/>
                <w:szCs w:val="20"/>
                <w:lang w:val="en-GB"/>
              </w:rPr>
            </w:pPr>
          </w:p>
        </w:tc>
      </w:tr>
      <w:tr w:rsidR="006B170D" w14:paraId="7DDC0436" w14:textId="77777777" w:rsidTr="006B170D">
        <w:tc>
          <w:tcPr>
            <w:tcW w:w="579" w:type="dxa"/>
          </w:tcPr>
          <w:p w14:paraId="74D373F5" w14:textId="77777777" w:rsidR="006B170D" w:rsidRDefault="006B170D" w:rsidP="009E4B5D">
            <w:pPr>
              <w:jc w:val="center"/>
              <w:rPr>
                <w:sz w:val="18"/>
                <w:szCs w:val="18"/>
              </w:rPr>
            </w:pPr>
            <w:r>
              <w:rPr>
                <w:sz w:val="18"/>
                <w:szCs w:val="18"/>
              </w:rPr>
              <w:t>4</w:t>
            </w:r>
          </w:p>
        </w:tc>
        <w:tc>
          <w:tcPr>
            <w:tcW w:w="9537" w:type="dxa"/>
          </w:tcPr>
          <w:p w14:paraId="6F146E65" w14:textId="59B86746" w:rsidR="006B170D" w:rsidRPr="00E90416" w:rsidRDefault="00E90416" w:rsidP="00E90416">
            <w:pPr>
              <w:rPr>
                <w:rFonts w:cs="Arial"/>
                <w:sz w:val="20"/>
              </w:rPr>
            </w:pPr>
            <w:r w:rsidRPr="00E90416">
              <w:rPr>
                <w:rFonts w:cs="Arial"/>
                <w:sz w:val="20"/>
              </w:rPr>
              <w:t>Transformation Era, Reforms and Western Intervention (Eighteenth and Nine</w:t>
            </w:r>
            <w:r>
              <w:rPr>
                <w:rFonts w:cs="Arial"/>
                <w:sz w:val="20"/>
              </w:rPr>
              <w:t>teenth Centuries in the Region)</w:t>
            </w:r>
          </w:p>
        </w:tc>
      </w:tr>
      <w:tr w:rsidR="006B170D" w14:paraId="5FAE71F2" w14:textId="77777777" w:rsidTr="006B170D">
        <w:tc>
          <w:tcPr>
            <w:tcW w:w="579" w:type="dxa"/>
          </w:tcPr>
          <w:p w14:paraId="7C9A7EA1" w14:textId="77777777" w:rsidR="006B170D" w:rsidRDefault="006B170D" w:rsidP="009E4B5D">
            <w:pPr>
              <w:jc w:val="center"/>
              <w:rPr>
                <w:sz w:val="18"/>
                <w:szCs w:val="18"/>
              </w:rPr>
            </w:pPr>
            <w:r>
              <w:rPr>
                <w:sz w:val="18"/>
                <w:szCs w:val="18"/>
              </w:rPr>
              <w:t>5</w:t>
            </w:r>
          </w:p>
        </w:tc>
        <w:tc>
          <w:tcPr>
            <w:tcW w:w="9537" w:type="dxa"/>
          </w:tcPr>
          <w:p w14:paraId="793EAB27" w14:textId="77777777" w:rsidR="00E90416" w:rsidRPr="00E90416" w:rsidRDefault="00E90416" w:rsidP="00E90416">
            <w:pPr>
              <w:rPr>
                <w:rFonts w:cs="Arial"/>
                <w:sz w:val="20"/>
              </w:rPr>
            </w:pPr>
            <w:r w:rsidRPr="00E90416">
              <w:rPr>
                <w:rFonts w:cs="Arial"/>
                <w:sz w:val="20"/>
              </w:rPr>
              <w:t>Beginnings of the Twentieth Century (War and the Middle East)</w:t>
            </w:r>
          </w:p>
          <w:p w14:paraId="4DF8DFCC" w14:textId="77777777" w:rsidR="006B170D" w:rsidRPr="007F54F2" w:rsidRDefault="006B170D" w:rsidP="009E4B5D">
            <w:pPr>
              <w:pStyle w:val="Default"/>
              <w:rPr>
                <w:rFonts w:ascii="Arial" w:hAnsi="Arial" w:cs="Arial"/>
                <w:sz w:val="20"/>
                <w:szCs w:val="20"/>
                <w:lang w:val="en-GB"/>
              </w:rPr>
            </w:pPr>
          </w:p>
        </w:tc>
      </w:tr>
      <w:tr w:rsidR="006B170D" w14:paraId="5578C675" w14:textId="77777777" w:rsidTr="006B170D">
        <w:tc>
          <w:tcPr>
            <w:tcW w:w="579" w:type="dxa"/>
          </w:tcPr>
          <w:p w14:paraId="42562CC7" w14:textId="77777777" w:rsidR="006B170D" w:rsidRDefault="006B170D" w:rsidP="009E4B5D">
            <w:pPr>
              <w:jc w:val="center"/>
              <w:rPr>
                <w:sz w:val="18"/>
                <w:szCs w:val="18"/>
              </w:rPr>
            </w:pPr>
            <w:r>
              <w:rPr>
                <w:sz w:val="18"/>
                <w:szCs w:val="18"/>
              </w:rPr>
              <w:t>6</w:t>
            </w:r>
          </w:p>
        </w:tc>
        <w:tc>
          <w:tcPr>
            <w:tcW w:w="9537" w:type="dxa"/>
          </w:tcPr>
          <w:p w14:paraId="1D3446DB" w14:textId="77777777" w:rsidR="00E90416" w:rsidRPr="00E90416" w:rsidRDefault="00E90416" w:rsidP="00E90416">
            <w:pPr>
              <w:rPr>
                <w:rFonts w:cs="Arial"/>
                <w:sz w:val="20"/>
              </w:rPr>
            </w:pPr>
            <w:r w:rsidRPr="00E90416">
              <w:rPr>
                <w:rFonts w:cs="Arial"/>
                <w:sz w:val="20"/>
              </w:rPr>
              <w:t>The Interwar Era, Second World War and Important Developments in the Key Countries</w:t>
            </w:r>
          </w:p>
          <w:p w14:paraId="7F009C4A" w14:textId="77777777" w:rsidR="006B170D" w:rsidRPr="00B21C91" w:rsidRDefault="006B170D" w:rsidP="009E4B5D">
            <w:pPr>
              <w:rPr>
                <w:rFonts w:cs="Arial"/>
                <w:sz w:val="20"/>
              </w:rPr>
            </w:pPr>
          </w:p>
        </w:tc>
      </w:tr>
      <w:tr w:rsidR="006B170D" w14:paraId="417E5428" w14:textId="77777777" w:rsidTr="006B170D">
        <w:tc>
          <w:tcPr>
            <w:tcW w:w="579" w:type="dxa"/>
          </w:tcPr>
          <w:p w14:paraId="15624ED9" w14:textId="77777777" w:rsidR="006B170D" w:rsidRDefault="006B170D" w:rsidP="009E4B5D">
            <w:pPr>
              <w:jc w:val="center"/>
              <w:rPr>
                <w:sz w:val="18"/>
                <w:szCs w:val="18"/>
              </w:rPr>
            </w:pPr>
            <w:r>
              <w:rPr>
                <w:sz w:val="18"/>
                <w:szCs w:val="18"/>
              </w:rPr>
              <w:t>7</w:t>
            </w:r>
          </w:p>
        </w:tc>
        <w:tc>
          <w:tcPr>
            <w:tcW w:w="9537" w:type="dxa"/>
          </w:tcPr>
          <w:p w14:paraId="1DF719D0" w14:textId="2B64C283" w:rsidR="00E90416" w:rsidRPr="00E90416" w:rsidRDefault="00FC57A6" w:rsidP="00E90416">
            <w:pPr>
              <w:rPr>
                <w:rFonts w:cs="Arial"/>
                <w:sz w:val="20"/>
              </w:rPr>
            </w:pPr>
            <w:r>
              <w:rPr>
                <w:rFonts w:cs="Arial"/>
                <w:sz w:val="20"/>
              </w:rPr>
              <w:t>Mid-term exam</w:t>
            </w:r>
          </w:p>
          <w:p w14:paraId="77779439" w14:textId="77777777" w:rsidR="006B170D" w:rsidRPr="00B21C91" w:rsidRDefault="006B170D" w:rsidP="009E4B5D">
            <w:pPr>
              <w:rPr>
                <w:rFonts w:cs="Arial"/>
                <w:sz w:val="20"/>
              </w:rPr>
            </w:pPr>
          </w:p>
        </w:tc>
      </w:tr>
      <w:tr w:rsidR="006B170D" w14:paraId="167A263D" w14:textId="77777777" w:rsidTr="006B170D">
        <w:tc>
          <w:tcPr>
            <w:tcW w:w="579" w:type="dxa"/>
          </w:tcPr>
          <w:p w14:paraId="266F4957" w14:textId="77777777" w:rsidR="006B170D" w:rsidRDefault="006B170D" w:rsidP="009E4B5D">
            <w:pPr>
              <w:jc w:val="center"/>
              <w:rPr>
                <w:sz w:val="18"/>
                <w:szCs w:val="18"/>
              </w:rPr>
            </w:pPr>
            <w:r>
              <w:rPr>
                <w:sz w:val="18"/>
                <w:szCs w:val="18"/>
              </w:rPr>
              <w:t>8</w:t>
            </w:r>
          </w:p>
        </w:tc>
        <w:tc>
          <w:tcPr>
            <w:tcW w:w="9537" w:type="dxa"/>
          </w:tcPr>
          <w:p w14:paraId="197694AC" w14:textId="77777777" w:rsidR="00E90416" w:rsidRPr="00E90416" w:rsidRDefault="00E90416" w:rsidP="00E90416">
            <w:pPr>
              <w:rPr>
                <w:rFonts w:cs="Arial"/>
                <w:sz w:val="20"/>
              </w:rPr>
            </w:pPr>
            <w:r w:rsidRPr="00E90416">
              <w:rPr>
                <w:rFonts w:cs="Arial"/>
                <w:sz w:val="20"/>
              </w:rPr>
              <w:t>The Middle East after the Second World War: Cold War Era and Self-Determination</w:t>
            </w:r>
          </w:p>
          <w:p w14:paraId="165D5B09" w14:textId="77777777" w:rsidR="006B170D" w:rsidRPr="007F54F2" w:rsidRDefault="006B170D" w:rsidP="009E4B5D">
            <w:pPr>
              <w:pStyle w:val="Default"/>
              <w:rPr>
                <w:rFonts w:ascii="Arial" w:hAnsi="Arial" w:cs="Arial"/>
                <w:sz w:val="20"/>
                <w:szCs w:val="20"/>
                <w:lang w:val="en-GB"/>
              </w:rPr>
            </w:pPr>
          </w:p>
        </w:tc>
      </w:tr>
      <w:tr w:rsidR="006B170D" w14:paraId="4C65DAB8" w14:textId="77777777" w:rsidTr="006B170D">
        <w:tc>
          <w:tcPr>
            <w:tcW w:w="579" w:type="dxa"/>
          </w:tcPr>
          <w:p w14:paraId="6719ADF3" w14:textId="77777777" w:rsidR="006B170D" w:rsidRDefault="006B170D" w:rsidP="009E4B5D">
            <w:pPr>
              <w:jc w:val="center"/>
              <w:rPr>
                <w:sz w:val="18"/>
                <w:szCs w:val="18"/>
              </w:rPr>
            </w:pPr>
            <w:r>
              <w:rPr>
                <w:sz w:val="18"/>
                <w:szCs w:val="18"/>
              </w:rPr>
              <w:t>9</w:t>
            </w:r>
          </w:p>
        </w:tc>
        <w:tc>
          <w:tcPr>
            <w:tcW w:w="9537" w:type="dxa"/>
          </w:tcPr>
          <w:p w14:paraId="5F334188" w14:textId="5044CF8C" w:rsidR="006B170D" w:rsidRPr="007F54F2" w:rsidRDefault="00E90416" w:rsidP="00E90416">
            <w:pPr>
              <w:rPr>
                <w:rFonts w:cs="Arial"/>
                <w:sz w:val="20"/>
                <w:lang w:val="en-GB"/>
              </w:rPr>
            </w:pPr>
            <w:r w:rsidRPr="00E90416">
              <w:rPr>
                <w:rFonts w:cs="Arial"/>
                <w:sz w:val="20"/>
              </w:rPr>
              <w:t>The Middle East Region in 1970s and 1980s and Key Developments</w:t>
            </w:r>
          </w:p>
        </w:tc>
      </w:tr>
      <w:tr w:rsidR="006B170D" w14:paraId="01DF03AD" w14:textId="77777777" w:rsidTr="006B170D">
        <w:tc>
          <w:tcPr>
            <w:tcW w:w="579" w:type="dxa"/>
          </w:tcPr>
          <w:p w14:paraId="7A84964A" w14:textId="77777777" w:rsidR="006B170D" w:rsidRDefault="006B170D" w:rsidP="009E4B5D">
            <w:pPr>
              <w:jc w:val="center"/>
              <w:rPr>
                <w:sz w:val="18"/>
                <w:szCs w:val="18"/>
              </w:rPr>
            </w:pPr>
            <w:r>
              <w:rPr>
                <w:sz w:val="18"/>
                <w:szCs w:val="18"/>
              </w:rPr>
              <w:t>10</w:t>
            </w:r>
          </w:p>
        </w:tc>
        <w:tc>
          <w:tcPr>
            <w:tcW w:w="9537" w:type="dxa"/>
          </w:tcPr>
          <w:p w14:paraId="1F12585E" w14:textId="77777777" w:rsidR="00E90416" w:rsidRPr="00E90416" w:rsidRDefault="00E90416" w:rsidP="00E90416">
            <w:pPr>
              <w:rPr>
                <w:rFonts w:cs="Arial"/>
                <w:sz w:val="20"/>
              </w:rPr>
            </w:pPr>
            <w:r w:rsidRPr="00E90416">
              <w:rPr>
                <w:rFonts w:cs="Arial"/>
                <w:sz w:val="20"/>
              </w:rPr>
              <w:t>The Middle East Region in 1970s and 1980s and Key Developments</w:t>
            </w:r>
          </w:p>
          <w:p w14:paraId="4B867FBB" w14:textId="77777777" w:rsidR="006B170D" w:rsidRPr="007F54F2" w:rsidRDefault="006B170D" w:rsidP="009E4B5D">
            <w:pPr>
              <w:pStyle w:val="Default"/>
              <w:rPr>
                <w:rFonts w:ascii="Arial" w:hAnsi="Arial" w:cs="Arial"/>
                <w:sz w:val="20"/>
                <w:szCs w:val="20"/>
                <w:lang w:val="en-GB"/>
              </w:rPr>
            </w:pPr>
          </w:p>
        </w:tc>
      </w:tr>
      <w:tr w:rsidR="006B170D" w14:paraId="5278D2E7" w14:textId="77777777" w:rsidTr="006B170D">
        <w:tc>
          <w:tcPr>
            <w:tcW w:w="579" w:type="dxa"/>
          </w:tcPr>
          <w:p w14:paraId="639CB60C" w14:textId="77777777" w:rsidR="006B170D" w:rsidRDefault="006B170D" w:rsidP="009E4B5D">
            <w:pPr>
              <w:jc w:val="center"/>
              <w:rPr>
                <w:sz w:val="18"/>
                <w:szCs w:val="18"/>
              </w:rPr>
            </w:pPr>
            <w:r>
              <w:rPr>
                <w:sz w:val="18"/>
                <w:szCs w:val="18"/>
              </w:rPr>
              <w:t>11</w:t>
            </w:r>
          </w:p>
        </w:tc>
        <w:tc>
          <w:tcPr>
            <w:tcW w:w="9537" w:type="dxa"/>
          </w:tcPr>
          <w:p w14:paraId="4773BF76" w14:textId="77777777" w:rsidR="00E90416" w:rsidRPr="00E90416" w:rsidRDefault="00E90416" w:rsidP="00E90416">
            <w:pPr>
              <w:rPr>
                <w:rFonts w:cs="Arial"/>
                <w:sz w:val="20"/>
              </w:rPr>
            </w:pPr>
            <w:r w:rsidRPr="00E90416">
              <w:rPr>
                <w:rFonts w:cs="Arial"/>
                <w:sz w:val="20"/>
              </w:rPr>
              <w:t>End of the Cold War Era, New Developments in the Region and Changing Circumstances in the Politics of the Middle East</w:t>
            </w:r>
          </w:p>
          <w:p w14:paraId="0E00DF07" w14:textId="77777777" w:rsidR="006B170D" w:rsidRPr="007F54F2" w:rsidRDefault="006B170D" w:rsidP="009E4B5D">
            <w:pPr>
              <w:pStyle w:val="Default"/>
              <w:rPr>
                <w:rFonts w:ascii="Arial" w:hAnsi="Arial" w:cs="Arial"/>
                <w:sz w:val="20"/>
                <w:szCs w:val="20"/>
                <w:lang w:val="en-GB"/>
              </w:rPr>
            </w:pPr>
          </w:p>
        </w:tc>
      </w:tr>
      <w:tr w:rsidR="006B170D" w14:paraId="7F365DAF" w14:textId="77777777" w:rsidTr="006B170D">
        <w:tc>
          <w:tcPr>
            <w:tcW w:w="579" w:type="dxa"/>
          </w:tcPr>
          <w:p w14:paraId="003FCD13" w14:textId="77777777" w:rsidR="006B170D" w:rsidRDefault="006B170D" w:rsidP="009E4B5D">
            <w:pPr>
              <w:jc w:val="center"/>
              <w:rPr>
                <w:sz w:val="18"/>
                <w:szCs w:val="18"/>
              </w:rPr>
            </w:pPr>
            <w:r>
              <w:rPr>
                <w:sz w:val="18"/>
                <w:szCs w:val="18"/>
              </w:rPr>
              <w:t>12</w:t>
            </w:r>
          </w:p>
        </w:tc>
        <w:tc>
          <w:tcPr>
            <w:tcW w:w="9537" w:type="dxa"/>
          </w:tcPr>
          <w:p w14:paraId="58D948DD" w14:textId="77777777" w:rsidR="00E90416" w:rsidRPr="00E90416" w:rsidRDefault="00E90416" w:rsidP="00E90416">
            <w:pPr>
              <w:rPr>
                <w:rFonts w:cs="Arial"/>
                <w:sz w:val="20"/>
              </w:rPr>
            </w:pPr>
            <w:r w:rsidRPr="00E90416">
              <w:rPr>
                <w:rFonts w:cs="Arial"/>
                <w:sz w:val="20"/>
              </w:rPr>
              <w:t>End of the Cold War Era, New Developments in the Region and Changing Circumstances in the Politics of the Middle East</w:t>
            </w:r>
          </w:p>
          <w:p w14:paraId="2AAB0D9F" w14:textId="77777777" w:rsidR="006B170D" w:rsidRPr="007F54F2" w:rsidRDefault="006B170D" w:rsidP="009E4B5D">
            <w:pPr>
              <w:pStyle w:val="Default"/>
              <w:rPr>
                <w:rFonts w:ascii="Arial" w:hAnsi="Arial" w:cs="Arial"/>
                <w:sz w:val="20"/>
                <w:szCs w:val="20"/>
                <w:lang w:val="en-GB"/>
              </w:rPr>
            </w:pPr>
          </w:p>
        </w:tc>
      </w:tr>
      <w:tr w:rsidR="006B170D" w14:paraId="47AC8F5B" w14:textId="77777777" w:rsidTr="006B170D">
        <w:tc>
          <w:tcPr>
            <w:tcW w:w="579" w:type="dxa"/>
          </w:tcPr>
          <w:p w14:paraId="63B4F164" w14:textId="77777777" w:rsidR="006B170D" w:rsidRDefault="006B170D" w:rsidP="009E4B5D">
            <w:pPr>
              <w:jc w:val="center"/>
              <w:rPr>
                <w:sz w:val="18"/>
                <w:szCs w:val="18"/>
              </w:rPr>
            </w:pPr>
            <w:r>
              <w:rPr>
                <w:sz w:val="18"/>
                <w:szCs w:val="18"/>
              </w:rPr>
              <w:t>13</w:t>
            </w:r>
          </w:p>
        </w:tc>
        <w:tc>
          <w:tcPr>
            <w:tcW w:w="9537" w:type="dxa"/>
          </w:tcPr>
          <w:p w14:paraId="2F9D7C0B" w14:textId="7E972049" w:rsidR="006B170D" w:rsidRPr="007F54F2" w:rsidRDefault="00E90416" w:rsidP="00E90416">
            <w:pPr>
              <w:rPr>
                <w:rFonts w:cs="Arial"/>
                <w:sz w:val="20"/>
                <w:lang w:val="en-GB"/>
              </w:rPr>
            </w:pPr>
            <w:r w:rsidRPr="00E90416">
              <w:rPr>
                <w:rFonts w:cs="Arial"/>
                <w:sz w:val="20"/>
              </w:rPr>
              <w:t>2000s in the Middle East (September 11, 2001 Event and its Effect on the Politics towards Region)</w:t>
            </w:r>
          </w:p>
        </w:tc>
      </w:tr>
      <w:tr w:rsidR="006B170D" w14:paraId="6E2FE04F" w14:textId="77777777" w:rsidTr="006B170D">
        <w:tc>
          <w:tcPr>
            <w:tcW w:w="579" w:type="dxa"/>
          </w:tcPr>
          <w:p w14:paraId="42047C56" w14:textId="77777777" w:rsidR="006B170D" w:rsidRDefault="006B170D" w:rsidP="009E4B5D">
            <w:pPr>
              <w:jc w:val="center"/>
              <w:rPr>
                <w:sz w:val="18"/>
                <w:szCs w:val="18"/>
              </w:rPr>
            </w:pPr>
            <w:r>
              <w:rPr>
                <w:sz w:val="18"/>
                <w:szCs w:val="18"/>
              </w:rPr>
              <w:t>14</w:t>
            </w:r>
          </w:p>
        </w:tc>
        <w:tc>
          <w:tcPr>
            <w:tcW w:w="9537" w:type="dxa"/>
          </w:tcPr>
          <w:p w14:paraId="4122C6C2" w14:textId="7E30CDEE" w:rsidR="006B170D" w:rsidRPr="00B21C91" w:rsidRDefault="00E90416" w:rsidP="00E90416">
            <w:pPr>
              <w:rPr>
                <w:rFonts w:cs="Arial"/>
                <w:sz w:val="20"/>
              </w:rPr>
            </w:pPr>
            <w:r w:rsidRPr="00E90416">
              <w:rPr>
                <w:rFonts w:cs="Arial"/>
                <w:sz w:val="20"/>
              </w:rPr>
              <w:t>Challenges Facing the Middle East, Role of the Religion and Misconceptions</w:t>
            </w:r>
          </w:p>
        </w:tc>
      </w:tr>
    </w:tbl>
    <w:p w14:paraId="3DBD1CC1" w14:textId="77777777" w:rsidR="006B170D" w:rsidRDefault="006B170D" w:rsidP="006B170D">
      <w:pPr>
        <w:rPr>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40"/>
        <w:gridCol w:w="1080"/>
        <w:gridCol w:w="1452"/>
        <w:gridCol w:w="850"/>
        <w:gridCol w:w="1134"/>
        <w:gridCol w:w="1559"/>
        <w:gridCol w:w="851"/>
        <w:gridCol w:w="1093"/>
      </w:tblGrid>
      <w:tr w:rsidR="006B170D" w14:paraId="4FAC4321" w14:textId="77777777" w:rsidTr="006B170D">
        <w:trPr>
          <w:cantSplit/>
          <w:trHeight w:val="332"/>
        </w:trPr>
        <w:tc>
          <w:tcPr>
            <w:tcW w:w="10093" w:type="dxa"/>
            <w:gridSpan w:val="9"/>
            <w:shd w:val="clear" w:color="auto" w:fill="BFBFBF"/>
            <w:vAlign w:val="center"/>
          </w:tcPr>
          <w:p w14:paraId="1B04DAE1" w14:textId="77777777" w:rsidR="006B170D" w:rsidRPr="00F625B0" w:rsidRDefault="006B170D" w:rsidP="009E4B5D">
            <w:pPr>
              <w:rPr>
                <w:b/>
                <w:bCs/>
              </w:rPr>
            </w:pPr>
            <w:r w:rsidRPr="00F625B0">
              <w:rPr>
                <w:b/>
                <w:bCs/>
              </w:rPr>
              <w:t xml:space="preserve">Grading Policy </w:t>
            </w:r>
          </w:p>
          <w:p w14:paraId="244D9726" w14:textId="77777777" w:rsidR="006B170D" w:rsidRDefault="006B170D" w:rsidP="009E4B5D">
            <w:pPr>
              <w:rPr>
                <w:i/>
                <w:iCs/>
                <w:sz w:val="14"/>
                <w:szCs w:val="14"/>
              </w:rPr>
            </w:pPr>
          </w:p>
        </w:tc>
      </w:tr>
      <w:tr w:rsidR="006B170D" w14:paraId="5C3A0A62" w14:textId="77777777" w:rsidTr="006B170D">
        <w:trPr>
          <w:cantSplit/>
          <w:trHeight w:val="364"/>
        </w:trPr>
        <w:tc>
          <w:tcPr>
            <w:tcW w:w="1134" w:type="dxa"/>
            <w:shd w:val="clear" w:color="auto" w:fill="auto"/>
            <w:tcFitText/>
            <w:vAlign w:val="center"/>
          </w:tcPr>
          <w:p w14:paraId="1E9816EB" w14:textId="77777777" w:rsidR="006B170D" w:rsidRDefault="006B170D" w:rsidP="009E4B5D">
            <w:pPr>
              <w:jc w:val="center"/>
            </w:pPr>
            <w:proofErr w:type="spellStart"/>
            <w:r w:rsidRPr="00C73D0D">
              <w:rPr>
                <w:w w:val="78"/>
              </w:rPr>
              <w:t>Assesment</w:t>
            </w:r>
            <w:proofErr w:type="spellEnd"/>
            <w:r w:rsidRPr="00C73D0D">
              <w:rPr>
                <w:w w:val="78"/>
              </w:rPr>
              <w:t xml:space="preserve"> Tool</w:t>
            </w:r>
          </w:p>
        </w:tc>
        <w:tc>
          <w:tcPr>
            <w:tcW w:w="940" w:type="dxa"/>
            <w:shd w:val="clear" w:color="auto" w:fill="auto"/>
            <w:vAlign w:val="center"/>
          </w:tcPr>
          <w:p w14:paraId="4BB3E540" w14:textId="77777777" w:rsidR="006B170D" w:rsidRDefault="006B170D" w:rsidP="009E4B5D">
            <w:pPr>
              <w:jc w:val="center"/>
            </w:pPr>
            <w:r>
              <w:t>Quantity</w:t>
            </w:r>
          </w:p>
        </w:tc>
        <w:tc>
          <w:tcPr>
            <w:tcW w:w="1080" w:type="dxa"/>
            <w:shd w:val="clear" w:color="auto" w:fill="auto"/>
            <w:vAlign w:val="center"/>
          </w:tcPr>
          <w:p w14:paraId="4F6EA4B6" w14:textId="77777777" w:rsidR="006B170D" w:rsidRDefault="006B170D" w:rsidP="009E4B5D">
            <w:r>
              <w:t>Percentage</w:t>
            </w:r>
          </w:p>
        </w:tc>
        <w:tc>
          <w:tcPr>
            <w:tcW w:w="1452" w:type="dxa"/>
            <w:shd w:val="clear" w:color="auto" w:fill="auto"/>
            <w:vAlign w:val="center"/>
          </w:tcPr>
          <w:p w14:paraId="62B1B980" w14:textId="77777777" w:rsidR="006B170D" w:rsidRDefault="006B170D" w:rsidP="009E4B5D">
            <w:pPr>
              <w:jc w:val="center"/>
            </w:pPr>
            <w:r>
              <w:t>Assessment Tool</w:t>
            </w:r>
          </w:p>
        </w:tc>
        <w:tc>
          <w:tcPr>
            <w:tcW w:w="850" w:type="dxa"/>
            <w:shd w:val="clear" w:color="auto" w:fill="auto"/>
            <w:vAlign w:val="center"/>
          </w:tcPr>
          <w:p w14:paraId="5726461B" w14:textId="77777777" w:rsidR="006B170D" w:rsidRDefault="006B170D" w:rsidP="009E4B5D">
            <w:pPr>
              <w:jc w:val="center"/>
            </w:pPr>
            <w:r>
              <w:t>Quantity</w:t>
            </w:r>
          </w:p>
        </w:tc>
        <w:tc>
          <w:tcPr>
            <w:tcW w:w="1134" w:type="dxa"/>
            <w:shd w:val="clear" w:color="auto" w:fill="auto"/>
            <w:vAlign w:val="center"/>
          </w:tcPr>
          <w:p w14:paraId="725C5525" w14:textId="77777777" w:rsidR="006B170D" w:rsidRDefault="006B170D" w:rsidP="009E4B5D">
            <w:r>
              <w:t>Percentage</w:t>
            </w:r>
          </w:p>
        </w:tc>
        <w:tc>
          <w:tcPr>
            <w:tcW w:w="1559" w:type="dxa"/>
            <w:shd w:val="clear" w:color="auto" w:fill="auto"/>
            <w:vAlign w:val="center"/>
          </w:tcPr>
          <w:p w14:paraId="5B3B5664" w14:textId="77777777" w:rsidR="006B170D" w:rsidRDefault="006B170D" w:rsidP="009E4B5D">
            <w:pPr>
              <w:jc w:val="center"/>
            </w:pPr>
            <w:r>
              <w:t>Assessment Tool</w:t>
            </w:r>
          </w:p>
        </w:tc>
        <w:tc>
          <w:tcPr>
            <w:tcW w:w="851" w:type="dxa"/>
            <w:shd w:val="clear" w:color="auto" w:fill="auto"/>
            <w:vAlign w:val="center"/>
          </w:tcPr>
          <w:p w14:paraId="0E6E0E2D" w14:textId="77777777" w:rsidR="006B170D" w:rsidRDefault="006B170D" w:rsidP="009E4B5D">
            <w:pPr>
              <w:jc w:val="center"/>
            </w:pPr>
            <w:r>
              <w:t>Quantity</w:t>
            </w:r>
          </w:p>
        </w:tc>
        <w:tc>
          <w:tcPr>
            <w:tcW w:w="1093" w:type="dxa"/>
            <w:shd w:val="clear" w:color="auto" w:fill="auto"/>
            <w:vAlign w:val="center"/>
          </w:tcPr>
          <w:p w14:paraId="2F2291A4" w14:textId="77777777" w:rsidR="006B170D" w:rsidRDefault="006B170D" w:rsidP="009E4B5D">
            <w:r>
              <w:t>Percentage</w:t>
            </w:r>
          </w:p>
        </w:tc>
      </w:tr>
      <w:tr w:rsidR="006B170D" w14:paraId="1BB6FE10" w14:textId="77777777" w:rsidTr="006B170D">
        <w:trPr>
          <w:cantSplit/>
          <w:trHeight w:val="359"/>
        </w:trPr>
        <w:tc>
          <w:tcPr>
            <w:tcW w:w="1134" w:type="dxa"/>
            <w:shd w:val="clear" w:color="auto" w:fill="auto"/>
            <w:vAlign w:val="center"/>
          </w:tcPr>
          <w:p w14:paraId="39AD2838" w14:textId="77777777" w:rsidR="006B170D" w:rsidRDefault="006B170D" w:rsidP="009E4B5D">
            <w:r>
              <w:t>Homework</w:t>
            </w:r>
          </w:p>
        </w:tc>
        <w:tc>
          <w:tcPr>
            <w:tcW w:w="940" w:type="dxa"/>
            <w:shd w:val="clear" w:color="auto" w:fill="auto"/>
            <w:vAlign w:val="center"/>
          </w:tcPr>
          <w:p w14:paraId="42ECC549" w14:textId="77777777" w:rsidR="006B170D" w:rsidRPr="002B2949" w:rsidRDefault="006B170D" w:rsidP="009E4B5D">
            <w:pPr>
              <w:jc w:val="center"/>
            </w:pPr>
          </w:p>
        </w:tc>
        <w:tc>
          <w:tcPr>
            <w:tcW w:w="1080" w:type="dxa"/>
            <w:shd w:val="clear" w:color="auto" w:fill="auto"/>
            <w:vAlign w:val="center"/>
          </w:tcPr>
          <w:p w14:paraId="10594C4D" w14:textId="77777777" w:rsidR="006B170D" w:rsidRPr="002B2949" w:rsidRDefault="006B170D" w:rsidP="009E4B5D">
            <w:pPr>
              <w:jc w:val="center"/>
            </w:pPr>
          </w:p>
        </w:tc>
        <w:tc>
          <w:tcPr>
            <w:tcW w:w="1452" w:type="dxa"/>
            <w:shd w:val="clear" w:color="auto" w:fill="auto"/>
            <w:vAlign w:val="center"/>
          </w:tcPr>
          <w:p w14:paraId="4CD0E416" w14:textId="77777777" w:rsidR="006B170D" w:rsidRDefault="006B170D" w:rsidP="009E4B5D">
            <w:r>
              <w:t>Case Study</w:t>
            </w:r>
          </w:p>
        </w:tc>
        <w:tc>
          <w:tcPr>
            <w:tcW w:w="850" w:type="dxa"/>
            <w:shd w:val="clear" w:color="auto" w:fill="auto"/>
            <w:vAlign w:val="center"/>
          </w:tcPr>
          <w:p w14:paraId="04CB1017" w14:textId="77777777" w:rsidR="006B170D" w:rsidRPr="002B2949" w:rsidRDefault="006B170D" w:rsidP="009E4B5D">
            <w:pPr>
              <w:jc w:val="center"/>
            </w:pPr>
          </w:p>
        </w:tc>
        <w:tc>
          <w:tcPr>
            <w:tcW w:w="1134" w:type="dxa"/>
            <w:shd w:val="clear" w:color="auto" w:fill="auto"/>
            <w:vAlign w:val="center"/>
          </w:tcPr>
          <w:p w14:paraId="7D34EBA3" w14:textId="77777777" w:rsidR="006B170D" w:rsidRPr="002B2949" w:rsidRDefault="006B170D" w:rsidP="009E4B5D">
            <w:pPr>
              <w:jc w:val="center"/>
            </w:pPr>
          </w:p>
        </w:tc>
        <w:tc>
          <w:tcPr>
            <w:tcW w:w="1559" w:type="dxa"/>
            <w:shd w:val="clear" w:color="auto" w:fill="auto"/>
            <w:vAlign w:val="center"/>
          </w:tcPr>
          <w:p w14:paraId="7240CFA3" w14:textId="77777777" w:rsidR="006B170D" w:rsidRDefault="006B170D" w:rsidP="009E4B5D">
            <w:r>
              <w:t>Attendance</w:t>
            </w:r>
          </w:p>
        </w:tc>
        <w:tc>
          <w:tcPr>
            <w:tcW w:w="851" w:type="dxa"/>
            <w:shd w:val="clear" w:color="auto" w:fill="auto"/>
            <w:vAlign w:val="center"/>
          </w:tcPr>
          <w:p w14:paraId="3B6A9122" w14:textId="77777777" w:rsidR="006B170D" w:rsidRPr="00245AA2" w:rsidRDefault="006B170D" w:rsidP="009E4B5D">
            <w:pPr>
              <w:jc w:val="center"/>
              <w:rPr>
                <w:sz w:val="18"/>
                <w:szCs w:val="18"/>
              </w:rPr>
            </w:pPr>
          </w:p>
        </w:tc>
        <w:tc>
          <w:tcPr>
            <w:tcW w:w="1093" w:type="dxa"/>
            <w:shd w:val="clear" w:color="auto" w:fill="auto"/>
            <w:vAlign w:val="center"/>
          </w:tcPr>
          <w:p w14:paraId="024E9501" w14:textId="77777777" w:rsidR="006B170D" w:rsidRPr="00245AA2" w:rsidRDefault="006B170D" w:rsidP="009E4B5D">
            <w:pPr>
              <w:jc w:val="center"/>
              <w:rPr>
                <w:sz w:val="18"/>
                <w:szCs w:val="18"/>
              </w:rPr>
            </w:pPr>
          </w:p>
        </w:tc>
      </w:tr>
      <w:tr w:rsidR="006B170D" w14:paraId="5879C937" w14:textId="77777777" w:rsidTr="006B170D">
        <w:trPr>
          <w:cantSplit/>
          <w:trHeight w:val="350"/>
        </w:trPr>
        <w:tc>
          <w:tcPr>
            <w:tcW w:w="1134" w:type="dxa"/>
            <w:shd w:val="clear" w:color="auto" w:fill="auto"/>
            <w:vAlign w:val="center"/>
          </w:tcPr>
          <w:p w14:paraId="563D7638" w14:textId="77777777" w:rsidR="006B170D" w:rsidRDefault="006B170D" w:rsidP="009E4B5D">
            <w:r>
              <w:t>Quiz</w:t>
            </w:r>
          </w:p>
        </w:tc>
        <w:tc>
          <w:tcPr>
            <w:tcW w:w="940" w:type="dxa"/>
            <w:shd w:val="clear" w:color="auto" w:fill="auto"/>
            <w:vAlign w:val="center"/>
          </w:tcPr>
          <w:p w14:paraId="0EED1AFD" w14:textId="77777777" w:rsidR="006B170D" w:rsidRPr="00245AA2" w:rsidRDefault="006B170D" w:rsidP="009E4B5D">
            <w:pPr>
              <w:jc w:val="center"/>
              <w:rPr>
                <w:sz w:val="18"/>
                <w:szCs w:val="18"/>
              </w:rPr>
            </w:pPr>
          </w:p>
        </w:tc>
        <w:tc>
          <w:tcPr>
            <w:tcW w:w="1080" w:type="dxa"/>
            <w:shd w:val="clear" w:color="auto" w:fill="auto"/>
            <w:vAlign w:val="center"/>
          </w:tcPr>
          <w:p w14:paraId="39310AD1" w14:textId="77777777" w:rsidR="006B170D" w:rsidRPr="00245AA2" w:rsidRDefault="006B170D" w:rsidP="009E4B5D">
            <w:pPr>
              <w:jc w:val="center"/>
              <w:rPr>
                <w:sz w:val="18"/>
                <w:szCs w:val="18"/>
              </w:rPr>
            </w:pPr>
          </w:p>
        </w:tc>
        <w:tc>
          <w:tcPr>
            <w:tcW w:w="1452" w:type="dxa"/>
            <w:shd w:val="clear" w:color="auto" w:fill="auto"/>
            <w:vAlign w:val="center"/>
          </w:tcPr>
          <w:p w14:paraId="2978C287" w14:textId="77777777" w:rsidR="006B170D" w:rsidRDefault="006B170D" w:rsidP="009E4B5D">
            <w:r>
              <w:t>Lab Work</w:t>
            </w:r>
          </w:p>
        </w:tc>
        <w:tc>
          <w:tcPr>
            <w:tcW w:w="850" w:type="dxa"/>
            <w:shd w:val="clear" w:color="auto" w:fill="auto"/>
            <w:vAlign w:val="center"/>
          </w:tcPr>
          <w:p w14:paraId="18CB7D47" w14:textId="77777777" w:rsidR="006B170D" w:rsidRPr="00245AA2" w:rsidRDefault="006B170D" w:rsidP="009E4B5D">
            <w:pPr>
              <w:jc w:val="center"/>
              <w:rPr>
                <w:sz w:val="18"/>
                <w:szCs w:val="18"/>
              </w:rPr>
            </w:pPr>
          </w:p>
        </w:tc>
        <w:tc>
          <w:tcPr>
            <w:tcW w:w="1134" w:type="dxa"/>
            <w:shd w:val="clear" w:color="auto" w:fill="auto"/>
            <w:vAlign w:val="center"/>
          </w:tcPr>
          <w:p w14:paraId="5191C42A" w14:textId="77777777" w:rsidR="006B170D" w:rsidRPr="00245AA2" w:rsidRDefault="006B170D" w:rsidP="009E4B5D">
            <w:pPr>
              <w:jc w:val="center"/>
              <w:rPr>
                <w:sz w:val="18"/>
                <w:szCs w:val="18"/>
              </w:rPr>
            </w:pPr>
          </w:p>
        </w:tc>
        <w:tc>
          <w:tcPr>
            <w:tcW w:w="1559" w:type="dxa"/>
            <w:shd w:val="clear" w:color="auto" w:fill="auto"/>
            <w:vAlign w:val="center"/>
          </w:tcPr>
          <w:p w14:paraId="601F6203" w14:textId="77777777" w:rsidR="006B170D" w:rsidRDefault="006B170D" w:rsidP="009E4B5D">
            <w:r>
              <w:t>Field Study</w:t>
            </w:r>
          </w:p>
        </w:tc>
        <w:tc>
          <w:tcPr>
            <w:tcW w:w="851" w:type="dxa"/>
            <w:shd w:val="clear" w:color="auto" w:fill="auto"/>
            <w:vAlign w:val="center"/>
          </w:tcPr>
          <w:p w14:paraId="2EFFF65E" w14:textId="77777777" w:rsidR="006B170D" w:rsidRPr="002B2949" w:rsidRDefault="006B170D" w:rsidP="009E4B5D">
            <w:pPr>
              <w:jc w:val="center"/>
            </w:pPr>
          </w:p>
        </w:tc>
        <w:tc>
          <w:tcPr>
            <w:tcW w:w="1093" w:type="dxa"/>
            <w:shd w:val="clear" w:color="auto" w:fill="auto"/>
            <w:vAlign w:val="center"/>
          </w:tcPr>
          <w:p w14:paraId="2C9B2F7E" w14:textId="77777777" w:rsidR="006B170D" w:rsidRPr="002B2949" w:rsidRDefault="006B170D" w:rsidP="009E4B5D">
            <w:pPr>
              <w:jc w:val="center"/>
            </w:pPr>
          </w:p>
        </w:tc>
      </w:tr>
      <w:tr w:rsidR="006B170D" w14:paraId="6FE54AB1" w14:textId="77777777" w:rsidTr="006B170D">
        <w:trPr>
          <w:cantSplit/>
          <w:trHeight w:val="350"/>
        </w:trPr>
        <w:tc>
          <w:tcPr>
            <w:tcW w:w="1134" w:type="dxa"/>
            <w:shd w:val="clear" w:color="auto" w:fill="auto"/>
            <w:vAlign w:val="center"/>
          </w:tcPr>
          <w:p w14:paraId="53293805" w14:textId="77777777" w:rsidR="006B170D" w:rsidRDefault="006B170D" w:rsidP="009E4B5D">
            <w:r>
              <w:t>Midterm Exam</w:t>
            </w:r>
          </w:p>
        </w:tc>
        <w:tc>
          <w:tcPr>
            <w:tcW w:w="940" w:type="dxa"/>
            <w:shd w:val="clear" w:color="auto" w:fill="auto"/>
            <w:vAlign w:val="center"/>
          </w:tcPr>
          <w:p w14:paraId="6F56E703" w14:textId="5C0BCD47" w:rsidR="006B170D" w:rsidRPr="00245AA2" w:rsidRDefault="00FC526B" w:rsidP="009E4B5D">
            <w:pPr>
              <w:jc w:val="center"/>
              <w:rPr>
                <w:sz w:val="18"/>
                <w:szCs w:val="18"/>
              </w:rPr>
            </w:pPr>
            <w:r>
              <w:rPr>
                <w:sz w:val="18"/>
                <w:szCs w:val="18"/>
              </w:rPr>
              <w:t>1</w:t>
            </w:r>
          </w:p>
        </w:tc>
        <w:tc>
          <w:tcPr>
            <w:tcW w:w="1080" w:type="dxa"/>
            <w:shd w:val="clear" w:color="auto" w:fill="auto"/>
            <w:vAlign w:val="center"/>
          </w:tcPr>
          <w:p w14:paraId="73E95E11" w14:textId="31E21E0C" w:rsidR="006B170D" w:rsidRPr="00245AA2" w:rsidRDefault="00FC526B" w:rsidP="009E4B5D">
            <w:pPr>
              <w:jc w:val="center"/>
              <w:rPr>
                <w:sz w:val="18"/>
                <w:szCs w:val="18"/>
              </w:rPr>
            </w:pPr>
            <w:r>
              <w:rPr>
                <w:sz w:val="18"/>
                <w:szCs w:val="18"/>
              </w:rPr>
              <w:t>40</w:t>
            </w:r>
          </w:p>
        </w:tc>
        <w:tc>
          <w:tcPr>
            <w:tcW w:w="1452" w:type="dxa"/>
            <w:shd w:val="clear" w:color="auto" w:fill="auto"/>
            <w:vAlign w:val="center"/>
          </w:tcPr>
          <w:p w14:paraId="5ACA954E" w14:textId="77777777" w:rsidR="006B170D" w:rsidRDefault="006B170D" w:rsidP="009E4B5D">
            <w:r>
              <w:t>Class Participation</w:t>
            </w:r>
          </w:p>
        </w:tc>
        <w:tc>
          <w:tcPr>
            <w:tcW w:w="850" w:type="dxa"/>
            <w:shd w:val="clear" w:color="auto" w:fill="auto"/>
            <w:vAlign w:val="center"/>
          </w:tcPr>
          <w:p w14:paraId="28CEB72A" w14:textId="77777777" w:rsidR="006B170D" w:rsidRPr="002B2949" w:rsidRDefault="006B170D" w:rsidP="009E4B5D">
            <w:pPr>
              <w:jc w:val="center"/>
            </w:pPr>
          </w:p>
        </w:tc>
        <w:tc>
          <w:tcPr>
            <w:tcW w:w="1134" w:type="dxa"/>
            <w:shd w:val="clear" w:color="auto" w:fill="auto"/>
            <w:vAlign w:val="center"/>
          </w:tcPr>
          <w:p w14:paraId="1D559A54" w14:textId="77777777" w:rsidR="006B170D" w:rsidRPr="002B2949" w:rsidRDefault="006B170D" w:rsidP="009E4B5D">
            <w:pPr>
              <w:jc w:val="center"/>
            </w:pPr>
          </w:p>
        </w:tc>
        <w:tc>
          <w:tcPr>
            <w:tcW w:w="1559" w:type="dxa"/>
            <w:shd w:val="clear" w:color="auto" w:fill="auto"/>
            <w:vAlign w:val="center"/>
          </w:tcPr>
          <w:p w14:paraId="780E5AB5" w14:textId="77777777" w:rsidR="006B170D" w:rsidRDefault="006B170D" w:rsidP="009E4B5D">
            <w:r>
              <w:t>Project</w:t>
            </w:r>
          </w:p>
        </w:tc>
        <w:tc>
          <w:tcPr>
            <w:tcW w:w="851" w:type="dxa"/>
            <w:shd w:val="clear" w:color="auto" w:fill="auto"/>
            <w:vAlign w:val="center"/>
          </w:tcPr>
          <w:p w14:paraId="59BADBEC" w14:textId="77777777" w:rsidR="006B170D" w:rsidRPr="002B2949" w:rsidRDefault="006B170D" w:rsidP="009E4B5D">
            <w:pPr>
              <w:jc w:val="center"/>
            </w:pPr>
          </w:p>
        </w:tc>
        <w:tc>
          <w:tcPr>
            <w:tcW w:w="1093" w:type="dxa"/>
            <w:shd w:val="clear" w:color="auto" w:fill="auto"/>
            <w:vAlign w:val="center"/>
          </w:tcPr>
          <w:p w14:paraId="7093C479" w14:textId="77777777" w:rsidR="006B170D" w:rsidRPr="002B2949" w:rsidRDefault="006B170D" w:rsidP="009E4B5D">
            <w:pPr>
              <w:jc w:val="center"/>
            </w:pPr>
          </w:p>
        </w:tc>
      </w:tr>
      <w:tr w:rsidR="006B170D" w14:paraId="5C38D976" w14:textId="77777777" w:rsidTr="006B170D">
        <w:trPr>
          <w:cantSplit/>
          <w:trHeight w:val="350"/>
        </w:trPr>
        <w:tc>
          <w:tcPr>
            <w:tcW w:w="1134" w:type="dxa"/>
            <w:shd w:val="clear" w:color="auto" w:fill="auto"/>
            <w:vAlign w:val="center"/>
          </w:tcPr>
          <w:p w14:paraId="4A6F6881" w14:textId="77777777" w:rsidR="006B170D" w:rsidRDefault="006B170D" w:rsidP="009E4B5D">
            <w:r>
              <w:t>Term Paper</w:t>
            </w:r>
          </w:p>
        </w:tc>
        <w:tc>
          <w:tcPr>
            <w:tcW w:w="940" w:type="dxa"/>
            <w:shd w:val="clear" w:color="auto" w:fill="auto"/>
            <w:vAlign w:val="center"/>
          </w:tcPr>
          <w:p w14:paraId="2F08EE9D" w14:textId="77777777" w:rsidR="006B170D" w:rsidRPr="002B2949" w:rsidRDefault="006B170D" w:rsidP="009E4B5D">
            <w:pPr>
              <w:jc w:val="center"/>
            </w:pPr>
          </w:p>
        </w:tc>
        <w:tc>
          <w:tcPr>
            <w:tcW w:w="1080" w:type="dxa"/>
            <w:shd w:val="clear" w:color="auto" w:fill="auto"/>
            <w:vAlign w:val="center"/>
          </w:tcPr>
          <w:p w14:paraId="04B6B709" w14:textId="77777777" w:rsidR="006B170D" w:rsidRPr="002B2949" w:rsidRDefault="006B170D" w:rsidP="009E4B5D">
            <w:pPr>
              <w:jc w:val="center"/>
            </w:pPr>
          </w:p>
        </w:tc>
        <w:tc>
          <w:tcPr>
            <w:tcW w:w="1452" w:type="dxa"/>
            <w:shd w:val="clear" w:color="auto" w:fill="auto"/>
            <w:vAlign w:val="center"/>
          </w:tcPr>
          <w:p w14:paraId="70987802" w14:textId="77777777" w:rsidR="006B170D" w:rsidRDefault="006B170D" w:rsidP="009E4B5D">
            <w:r>
              <w:t>Oral Presentation</w:t>
            </w:r>
          </w:p>
        </w:tc>
        <w:tc>
          <w:tcPr>
            <w:tcW w:w="850" w:type="dxa"/>
            <w:shd w:val="clear" w:color="auto" w:fill="auto"/>
            <w:vAlign w:val="center"/>
          </w:tcPr>
          <w:p w14:paraId="2440D738" w14:textId="77777777" w:rsidR="006B170D" w:rsidRPr="002B2949" w:rsidRDefault="006B170D" w:rsidP="009E4B5D">
            <w:pPr>
              <w:jc w:val="center"/>
            </w:pPr>
          </w:p>
        </w:tc>
        <w:tc>
          <w:tcPr>
            <w:tcW w:w="1134" w:type="dxa"/>
            <w:shd w:val="clear" w:color="auto" w:fill="auto"/>
            <w:vAlign w:val="center"/>
          </w:tcPr>
          <w:p w14:paraId="668D47CC" w14:textId="77777777" w:rsidR="006B170D" w:rsidRPr="002B2949" w:rsidRDefault="006B170D" w:rsidP="009E4B5D">
            <w:pPr>
              <w:jc w:val="center"/>
            </w:pPr>
          </w:p>
        </w:tc>
        <w:tc>
          <w:tcPr>
            <w:tcW w:w="1559" w:type="dxa"/>
            <w:shd w:val="clear" w:color="auto" w:fill="auto"/>
            <w:vAlign w:val="center"/>
          </w:tcPr>
          <w:p w14:paraId="55084FC0" w14:textId="77777777" w:rsidR="006B170D" w:rsidRDefault="006B170D" w:rsidP="009E4B5D">
            <w:r>
              <w:t>Final Exam</w:t>
            </w:r>
          </w:p>
        </w:tc>
        <w:tc>
          <w:tcPr>
            <w:tcW w:w="851" w:type="dxa"/>
            <w:shd w:val="clear" w:color="auto" w:fill="auto"/>
            <w:vAlign w:val="center"/>
          </w:tcPr>
          <w:p w14:paraId="3AE84F25" w14:textId="4BCEFAD4" w:rsidR="006B170D" w:rsidRPr="00245AA2" w:rsidRDefault="00FC526B" w:rsidP="009E4B5D">
            <w:pPr>
              <w:jc w:val="center"/>
              <w:rPr>
                <w:sz w:val="18"/>
                <w:szCs w:val="18"/>
              </w:rPr>
            </w:pPr>
            <w:r>
              <w:rPr>
                <w:sz w:val="18"/>
                <w:szCs w:val="18"/>
              </w:rPr>
              <w:t>1</w:t>
            </w:r>
          </w:p>
        </w:tc>
        <w:tc>
          <w:tcPr>
            <w:tcW w:w="1093" w:type="dxa"/>
            <w:shd w:val="clear" w:color="auto" w:fill="auto"/>
            <w:vAlign w:val="center"/>
          </w:tcPr>
          <w:p w14:paraId="7D310279" w14:textId="73AEF5F2" w:rsidR="006B170D" w:rsidRPr="00245AA2" w:rsidRDefault="00FC526B" w:rsidP="009E4B5D">
            <w:pPr>
              <w:jc w:val="center"/>
              <w:rPr>
                <w:sz w:val="18"/>
                <w:szCs w:val="18"/>
              </w:rPr>
            </w:pPr>
            <w:r>
              <w:rPr>
                <w:sz w:val="18"/>
                <w:szCs w:val="18"/>
              </w:rPr>
              <w:t>60</w:t>
            </w:r>
          </w:p>
        </w:tc>
      </w:tr>
    </w:tbl>
    <w:p w14:paraId="0BFB674D" w14:textId="77777777" w:rsidR="006B170D" w:rsidRDefault="006B170D" w:rsidP="006B170D">
      <w:pPr>
        <w:rPr>
          <w:sz w:val="12"/>
          <w:szCs w:val="12"/>
        </w:rPr>
      </w:pPr>
    </w:p>
    <w:p w14:paraId="689FB2FD"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1588"/>
        <w:gridCol w:w="1134"/>
        <w:gridCol w:w="1559"/>
      </w:tblGrid>
      <w:tr w:rsidR="006B170D" w14:paraId="670A1598" w14:textId="77777777" w:rsidTr="006B170D">
        <w:trPr>
          <w:cantSplit/>
          <w:trHeight w:val="332"/>
        </w:trPr>
        <w:tc>
          <w:tcPr>
            <w:tcW w:w="10093" w:type="dxa"/>
            <w:gridSpan w:val="5"/>
            <w:shd w:val="pct15" w:color="000000" w:fill="FFFFFF"/>
            <w:vAlign w:val="center"/>
          </w:tcPr>
          <w:p w14:paraId="51A29217" w14:textId="77777777" w:rsidR="006B170D" w:rsidRDefault="006B170D" w:rsidP="009E4B5D">
            <w:r>
              <w:rPr>
                <w:b/>
              </w:rPr>
              <w:lastRenderedPageBreak/>
              <w:t>Textbook</w:t>
            </w:r>
            <w:r>
              <w:t xml:space="preserve">(s) </w:t>
            </w:r>
          </w:p>
          <w:p w14:paraId="64CB51B2" w14:textId="77777777" w:rsidR="006B170D" w:rsidRDefault="006B170D" w:rsidP="009E4B5D">
            <w:pPr>
              <w:rPr>
                <w:i/>
                <w:sz w:val="14"/>
              </w:rPr>
            </w:pPr>
          </w:p>
        </w:tc>
      </w:tr>
      <w:tr w:rsidR="006B170D" w14:paraId="618B261F" w14:textId="77777777" w:rsidTr="00E350B4">
        <w:trPr>
          <w:cantSplit/>
          <w:trHeight w:val="359"/>
        </w:trPr>
        <w:tc>
          <w:tcPr>
            <w:tcW w:w="2070" w:type="dxa"/>
            <w:shd w:val="pct15" w:color="000000" w:fill="FFFFFF"/>
            <w:vAlign w:val="center"/>
          </w:tcPr>
          <w:p w14:paraId="08EB52B2" w14:textId="77777777" w:rsidR="006B170D" w:rsidRDefault="006B170D" w:rsidP="009E4B5D">
            <w:r>
              <w:t>Author(s)</w:t>
            </w:r>
          </w:p>
        </w:tc>
        <w:tc>
          <w:tcPr>
            <w:tcW w:w="3742" w:type="dxa"/>
            <w:shd w:val="pct15" w:color="000000" w:fill="FFFFFF"/>
            <w:vAlign w:val="center"/>
          </w:tcPr>
          <w:p w14:paraId="46D02E69" w14:textId="77777777" w:rsidR="006B170D" w:rsidRDefault="006B170D" w:rsidP="009E4B5D">
            <w:r>
              <w:t>Title</w:t>
            </w:r>
          </w:p>
        </w:tc>
        <w:tc>
          <w:tcPr>
            <w:tcW w:w="1588" w:type="dxa"/>
            <w:shd w:val="pct15" w:color="000000" w:fill="FFFFFF"/>
            <w:vAlign w:val="center"/>
          </w:tcPr>
          <w:p w14:paraId="3B915161" w14:textId="77777777" w:rsidR="006B170D" w:rsidRDefault="006B170D" w:rsidP="009E4B5D">
            <w:r>
              <w:t>Publisher</w:t>
            </w:r>
          </w:p>
        </w:tc>
        <w:tc>
          <w:tcPr>
            <w:tcW w:w="1134" w:type="dxa"/>
            <w:shd w:val="pct15" w:color="000000" w:fill="FFFFFF"/>
            <w:vAlign w:val="center"/>
          </w:tcPr>
          <w:p w14:paraId="50EBCAE8" w14:textId="77777777" w:rsidR="006B170D" w:rsidRDefault="006B170D" w:rsidP="009E4B5D">
            <w:r>
              <w:t>Publication Year</w:t>
            </w:r>
          </w:p>
        </w:tc>
        <w:tc>
          <w:tcPr>
            <w:tcW w:w="1559" w:type="dxa"/>
            <w:shd w:val="pct15" w:color="000000" w:fill="FFFFFF"/>
            <w:vAlign w:val="center"/>
          </w:tcPr>
          <w:p w14:paraId="00D409DD" w14:textId="77777777" w:rsidR="006B170D" w:rsidRDefault="006B170D" w:rsidP="009E4B5D">
            <w:r>
              <w:t>ISBN</w:t>
            </w:r>
          </w:p>
        </w:tc>
      </w:tr>
      <w:tr w:rsidR="006B170D" w:rsidRPr="00B21C91" w14:paraId="71F7285A" w14:textId="77777777" w:rsidTr="00E350B4">
        <w:trPr>
          <w:cantSplit/>
          <w:trHeight w:val="510"/>
        </w:trPr>
        <w:tc>
          <w:tcPr>
            <w:tcW w:w="2070" w:type="dxa"/>
          </w:tcPr>
          <w:p w14:paraId="3A07B23F" w14:textId="77777777" w:rsidR="00E350B4" w:rsidRPr="00E350B4" w:rsidRDefault="00E350B4" w:rsidP="00E350B4">
            <w:pPr>
              <w:spacing w:before="20" w:after="20"/>
              <w:rPr>
                <w:sz w:val="18"/>
                <w:szCs w:val="18"/>
              </w:rPr>
            </w:pPr>
            <w:r w:rsidRPr="00E350B4">
              <w:rPr>
                <w:sz w:val="18"/>
                <w:szCs w:val="18"/>
              </w:rPr>
              <w:t>W. L. Cleveland</w:t>
            </w:r>
          </w:p>
          <w:p w14:paraId="32424E01" w14:textId="77777777" w:rsidR="006B170D" w:rsidRPr="00B21C91" w:rsidRDefault="006B170D" w:rsidP="009E4B5D">
            <w:pPr>
              <w:spacing w:before="20" w:after="20"/>
              <w:rPr>
                <w:rFonts w:cs="Arial"/>
                <w:sz w:val="20"/>
              </w:rPr>
            </w:pPr>
          </w:p>
        </w:tc>
        <w:tc>
          <w:tcPr>
            <w:tcW w:w="3742" w:type="dxa"/>
          </w:tcPr>
          <w:p w14:paraId="34B73A08" w14:textId="0F409814" w:rsidR="006B170D" w:rsidRPr="00B21C91" w:rsidRDefault="00E350B4" w:rsidP="009E4B5D">
            <w:pPr>
              <w:spacing w:before="20" w:after="20"/>
              <w:rPr>
                <w:rFonts w:cs="Arial"/>
                <w:sz w:val="20"/>
              </w:rPr>
            </w:pPr>
            <w:r w:rsidRPr="00E350B4">
              <w:rPr>
                <w:sz w:val="18"/>
                <w:szCs w:val="18"/>
              </w:rPr>
              <w:t>A History of the Modern Middle East</w:t>
            </w:r>
            <w:r w:rsidRPr="00E350B4">
              <w:rPr>
                <w:sz w:val="18"/>
                <w:szCs w:val="18"/>
              </w:rPr>
              <w:tab/>
            </w:r>
          </w:p>
        </w:tc>
        <w:tc>
          <w:tcPr>
            <w:tcW w:w="1588" w:type="dxa"/>
          </w:tcPr>
          <w:p w14:paraId="743A0B30" w14:textId="7314DC5B" w:rsidR="006B170D" w:rsidRPr="00B21C91" w:rsidRDefault="00E350B4" w:rsidP="009E4B5D">
            <w:pPr>
              <w:spacing w:before="20" w:after="20"/>
              <w:rPr>
                <w:rFonts w:cs="Arial"/>
                <w:sz w:val="20"/>
              </w:rPr>
            </w:pPr>
            <w:r w:rsidRPr="00E350B4">
              <w:rPr>
                <w:sz w:val="18"/>
                <w:szCs w:val="18"/>
              </w:rPr>
              <w:t>Westview Press</w:t>
            </w:r>
          </w:p>
        </w:tc>
        <w:tc>
          <w:tcPr>
            <w:tcW w:w="1134" w:type="dxa"/>
          </w:tcPr>
          <w:p w14:paraId="71CC18CF" w14:textId="2220FBD3" w:rsidR="006B170D" w:rsidRPr="00B21C91" w:rsidRDefault="00E350B4" w:rsidP="009E4B5D">
            <w:pPr>
              <w:spacing w:before="20" w:after="20"/>
              <w:rPr>
                <w:rFonts w:cs="Arial"/>
                <w:sz w:val="20"/>
              </w:rPr>
            </w:pPr>
            <w:r>
              <w:rPr>
                <w:sz w:val="18"/>
                <w:szCs w:val="18"/>
              </w:rPr>
              <w:t>2015</w:t>
            </w:r>
          </w:p>
        </w:tc>
        <w:tc>
          <w:tcPr>
            <w:tcW w:w="1559" w:type="dxa"/>
          </w:tcPr>
          <w:p w14:paraId="3DE0BE73" w14:textId="516BB814" w:rsidR="006B170D" w:rsidRPr="00B21C91" w:rsidRDefault="00E350B4" w:rsidP="009E4B5D">
            <w:pPr>
              <w:spacing w:before="20" w:after="20"/>
              <w:rPr>
                <w:rFonts w:cs="Arial"/>
                <w:sz w:val="20"/>
              </w:rPr>
            </w:pPr>
            <w:r w:rsidRPr="00E350B4">
              <w:rPr>
                <w:sz w:val="18"/>
                <w:szCs w:val="18"/>
              </w:rPr>
              <w:t>978-0-8133-4374-7</w:t>
            </w:r>
          </w:p>
        </w:tc>
      </w:tr>
      <w:tr w:rsidR="006B170D" w14:paraId="104594CF" w14:textId="77777777" w:rsidTr="00E350B4">
        <w:trPr>
          <w:cantSplit/>
          <w:trHeight w:val="510"/>
        </w:trPr>
        <w:tc>
          <w:tcPr>
            <w:tcW w:w="2070" w:type="dxa"/>
          </w:tcPr>
          <w:p w14:paraId="31D3F816" w14:textId="0E7DDDF4" w:rsidR="006B170D" w:rsidRDefault="00E350B4" w:rsidP="009E4B5D">
            <w:pPr>
              <w:spacing w:before="20" w:after="20"/>
              <w:rPr>
                <w:sz w:val="18"/>
                <w:szCs w:val="18"/>
              </w:rPr>
            </w:pPr>
            <w:r w:rsidRPr="00E350B4">
              <w:rPr>
                <w:sz w:val="18"/>
                <w:szCs w:val="18"/>
              </w:rPr>
              <w:t xml:space="preserve">M. </w:t>
            </w:r>
            <w:proofErr w:type="spellStart"/>
            <w:r w:rsidRPr="00E350B4">
              <w:rPr>
                <w:sz w:val="18"/>
                <w:szCs w:val="18"/>
              </w:rPr>
              <w:t>Kamrava</w:t>
            </w:r>
            <w:proofErr w:type="spellEnd"/>
          </w:p>
        </w:tc>
        <w:tc>
          <w:tcPr>
            <w:tcW w:w="3742" w:type="dxa"/>
          </w:tcPr>
          <w:p w14:paraId="2BE13358" w14:textId="72BB3DDD" w:rsidR="006B170D" w:rsidRDefault="00E350B4" w:rsidP="009E4B5D">
            <w:pPr>
              <w:spacing w:before="20" w:after="20"/>
              <w:rPr>
                <w:sz w:val="18"/>
                <w:szCs w:val="18"/>
              </w:rPr>
            </w:pPr>
            <w:r w:rsidRPr="00E350B4">
              <w:rPr>
                <w:sz w:val="18"/>
                <w:szCs w:val="18"/>
              </w:rPr>
              <w:t>The Modern Middle East: A Political History Since the First World War</w:t>
            </w:r>
          </w:p>
        </w:tc>
        <w:tc>
          <w:tcPr>
            <w:tcW w:w="1588" w:type="dxa"/>
          </w:tcPr>
          <w:p w14:paraId="797B7827" w14:textId="680235B3" w:rsidR="006B170D" w:rsidRDefault="00E350B4" w:rsidP="009E4B5D">
            <w:pPr>
              <w:spacing w:before="20" w:after="20"/>
              <w:rPr>
                <w:sz w:val="18"/>
                <w:szCs w:val="18"/>
              </w:rPr>
            </w:pPr>
            <w:r w:rsidRPr="00E350B4">
              <w:rPr>
                <w:sz w:val="18"/>
                <w:szCs w:val="18"/>
              </w:rPr>
              <w:t>University of California Press</w:t>
            </w:r>
          </w:p>
        </w:tc>
        <w:tc>
          <w:tcPr>
            <w:tcW w:w="1134" w:type="dxa"/>
          </w:tcPr>
          <w:p w14:paraId="10BD716C" w14:textId="2B5E748A" w:rsidR="006B170D" w:rsidRDefault="00E350B4" w:rsidP="009E4B5D">
            <w:pPr>
              <w:spacing w:before="20" w:after="20"/>
              <w:rPr>
                <w:sz w:val="18"/>
                <w:szCs w:val="18"/>
              </w:rPr>
            </w:pPr>
            <w:r w:rsidRPr="00E350B4">
              <w:rPr>
                <w:sz w:val="18"/>
                <w:szCs w:val="18"/>
              </w:rPr>
              <w:t>2005</w:t>
            </w:r>
          </w:p>
        </w:tc>
        <w:tc>
          <w:tcPr>
            <w:tcW w:w="1559" w:type="dxa"/>
          </w:tcPr>
          <w:p w14:paraId="4EB4FC73" w14:textId="57A31B79" w:rsidR="006B170D" w:rsidRDefault="00ED76E2" w:rsidP="009E4B5D">
            <w:pPr>
              <w:spacing w:before="20" w:after="20"/>
              <w:rPr>
                <w:sz w:val="18"/>
                <w:szCs w:val="18"/>
              </w:rPr>
            </w:pPr>
            <w:r>
              <w:rPr>
                <w:sz w:val="18"/>
                <w:szCs w:val="18"/>
              </w:rPr>
              <w:t>0520241509 / 0-520-24150-9</w:t>
            </w:r>
          </w:p>
        </w:tc>
      </w:tr>
      <w:tr w:rsidR="00ED76E2" w14:paraId="73FDFCE2" w14:textId="77777777" w:rsidTr="00E350B4">
        <w:trPr>
          <w:cantSplit/>
          <w:trHeight w:val="510"/>
        </w:trPr>
        <w:tc>
          <w:tcPr>
            <w:tcW w:w="2070" w:type="dxa"/>
          </w:tcPr>
          <w:p w14:paraId="4E4576FE" w14:textId="5A577DC8" w:rsidR="00ED76E2" w:rsidRPr="00E350B4" w:rsidRDefault="00ED76E2" w:rsidP="009E4B5D">
            <w:pPr>
              <w:spacing w:before="20" w:after="20"/>
              <w:rPr>
                <w:sz w:val="18"/>
                <w:szCs w:val="18"/>
              </w:rPr>
            </w:pPr>
            <w:r w:rsidRPr="00E350B4">
              <w:rPr>
                <w:sz w:val="18"/>
                <w:szCs w:val="18"/>
              </w:rPr>
              <w:t>A. Hourani, P. Khoury and M. Wilson</w:t>
            </w:r>
          </w:p>
        </w:tc>
        <w:tc>
          <w:tcPr>
            <w:tcW w:w="3742" w:type="dxa"/>
          </w:tcPr>
          <w:p w14:paraId="59F2DAB2" w14:textId="3826A166" w:rsidR="00ED76E2" w:rsidRPr="00E350B4" w:rsidRDefault="00ED76E2" w:rsidP="009E4B5D">
            <w:pPr>
              <w:spacing w:before="20" w:after="20"/>
              <w:rPr>
                <w:sz w:val="18"/>
                <w:szCs w:val="18"/>
              </w:rPr>
            </w:pPr>
            <w:r w:rsidRPr="00E350B4">
              <w:rPr>
                <w:sz w:val="18"/>
                <w:szCs w:val="18"/>
              </w:rPr>
              <w:t>The Modern Middle East</w:t>
            </w:r>
          </w:p>
        </w:tc>
        <w:tc>
          <w:tcPr>
            <w:tcW w:w="1588" w:type="dxa"/>
          </w:tcPr>
          <w:p w14:paraId="54BCB222" w14:textId="7CC741C8" w:rsidR="00ED76E2" w:rsidRPr="00E350B4" w:rsidRDefault="00ED76E2" w:rsidP="00ED76E2">
            <w:pPr>
              <w:spacing w:before="20" w:after="20"/>
              <w:rPr>
                <w:sz w:val="18"/>
                <w:szCs w:val="18"/>
              </w:rPr>
            </w:pPr>
            <w:r w:rsidRPr="00E350B4">
              <w:rPr>
                <w:sz w:val="18"/>
                <w:szCs w:val="18"/>
              </w:rPr>
              <w:t>University of California Press</w:t>
            </w:r>
          </w:p>
        </w:tc>
        <w:tc>
          <w:tcPr>
            <w:tcW w:w="1134" w:type="dxa"/>
          </w:tcPr>
          <w:p w14:paraId="660AA987" w14:textId="6350ECD0" w:rsidR="00ED76E2" w:rsidRPr="00E350B4" w:rsidRDefault="00ED76E2" w:rsidP="009E4B5D">
            <w:pPr>
              <w:spacing w:before="20" w:after="20"/>
              <w:rPr>
                <w:sz w:val="18"/>
                <w:szCs w:val="18"/>
              </w:rPr>
            </w:pPr>
            <w:r w:rsidRPr="00E350B4">
              <w:rPr>
                <w:sz w:val="18"/>
                <w:szCs w:val="18"/>
              </w:rPr>
              <w:t>2004</w:t>
            </w:r>
          </w:p>
        </w:tc>
        <w:tc>
          <w:tcPr>
            <w:tcW w:w="1559" w:type="dxa"/>
          </w:tcPr>
          <w:p w14:paraId="42167E74" w14:textId="321CCD73" w:rsidR="00ED76E2" w:rsidRPr="00E350B4" w:rsidRDefault="00ED76E2" w:rsidP="009E4B5D">
            <w:pPr>
              <w:spacing w:before="20" w:after="20"/>
              <w:rPr>
                <w:sz w:val="18"/>
                <w:szCs w:val="18"/>
              </w:rPr>
            </w:pPr>
            <w:r>
              <w:rPr>
                <w:sz w:val="18"/>
                <w:szCs w:val="18"/>
              </w:rPr>
              <w:t>0520082419 / 0-520-08241-9</w:t>
            </w:r>
          </w:p>
        </w:tc>
      </w:tr>
      <w:tr w:rsidR="00ED76E2" w14:paraId="194EEE0E" w14:textId="77777777" w:rsidTr="00E350B4">
        <w:trPr>
          <w:cantSplit/>
          <w:trHeight w:val="510"/>
        </w:trPr>
        <w:tc>
          <w:tcPr>
            <w:tcW w:w="2070" w:type="dxa"/>
          </w:tcPr>
          <w:p w14:paraId="4933838D" w14:textId="7E183E25" w:rsidR="00ED76E2" w:rsidRPr="00E350B4" w:rsidRDefault="00ED76E2" w:rsidP="009E4B5D">
            <w:pPr>
              <w:spacing w:before="20" w:after="20"/>
              <w:rPr>
                <w:sz w:val="18"/>
                <w:szCs w:val="18"/>
              </w:rPr>
            </w:pPr>
            <w:r w:rsidRPr="00E350B4">
              <w:rPr>
                <w:sz w:val="18"/>
                <w:szCs w:val="18"/>
              </w:rPr>
              <w:t xml:space="preserve">S. </w:t>
            </w:r>
            <w:proofErr w:type="spellStart"/>
            <w:r w:rsidRPr="00E350B4">
              <w:rPr>
                <w:sz w:val="18"/>
                <w:szCs w:val="18"/>
              </w:rPr>
              <w:t>Telhami</w:t>
            </w:r>
            <w:proofErr w:type="spellEnd"/>
            <w:r w:rsidRPr="00E350B4">
              <w:rPr>
                <w:sz w:val="18"/>
                <w:szCs w:val="18"/>
              </w:rPr>
              <w:t>, M. Barnett</w:t>
            </w:r>
          </w:p>
        </w:tc>
        <w:tc>
          <w:tcPr>
            <w:tcW w:w="3742" w:type="dxa"/>
          </w:tcPr>
          <w:p w14:paraId="584A9C7A" w14:textId="04121C11" w:rsidR="00ED76E2" w:rsidRPr="00E350B4" w:rsidRDefault="00ED76E2" w:rsidP="009E4B5D">
            <w:pPr>
              <w:spacing w:before="20" w:after="20"/>
              <w:rPr>
                <w:sz w:val="18"/>
                <w:szCs w:val="18"/>
              </w:rPr>
            </w:pPr>
            <w:r w:rsidRPr="00E350B4">
              <w:rPr>
                <w:sz w:val="18"/>
                <w:szCs w:val="18"/>
              </w:rPr>
              <w:t>Identity and Foreign Policy in the Middle East</w:t>
            </w:r>
          </w:p>
        </w:tc>
        <w:tc>
          <w:tcPr>
            <w:tcW w:w="1588" w:type="dxa"/>
          </w:tcPr>
          <w:p w14:paraId="4161CF82" w14:textId="5F77ECF3" w:rsidR="00ED76E2" w:rsidRPr="00E350B4" w:rsidRDefault="00ED76E2" w:rsidP="009E4B5D">
            <w:pPr>
              <w:spacing w:before="20" w:after="20"/>
              <w:rPr>
                <w:sz w:val="18"/>
                <w:szCs w:val="18"/>
              </w:rPr>
            </w:pPr>
            <w:r w:rsidRPr="00E350B4">
              <w:rPr>
                <w:sz w:val="18"/>
                <w:szCs w:val="18"/>
              </w:rPr>
              <w:t>Cornell University Press</w:t>
            </w:r>
          </w:p>
        </w:tc>
        <w:tc>
          <w:tcPr>
            <w:tcW w:w="1134" w:type="dxa"/>
          </w:tcPr>
          <w:p w14:paraId="60628A3D" w14:textId="6DDC48BA" w:rsidR="00ED76E2" w:rsidRPr="00E350B4" w:rsidRDefault="00ED76E2" w:rsidP="009E4B5D">
            <w:pPr>
              <w:spacing w:before="20" w:after="20"/>
              <w:rPr>
                <w:sz w:val="18"/>
                <w:szCs w:val="18"/>
              </w:rPr>
            </w:pPr>
            <w:r w:rsidRPr="00E350B4">
              <w:rPr>
                <w:sz w:val="18"/>
                <w:szCs w:val="18"/>
              </w:rPr>
              <w:t>2002</w:t>
            </w:r>
          </w:p>
        </w:tc>
        <w:tc>
          <w:tcPr>
            <w:tcW w:w="1559" w:type="dxa"/>
          </w:tcPr>
          <w:p w14:paraId="3F5E2219" w14:textId="57F0ECC2" w:rsidR="00ED76E2" w:rsidRPr="00E350B4" w:rsidRDefault="00ED76E2" w:rsidP="009E4B5D">
            <w:pPr>
              <w:spacing w:before="20" w:after="20"/>
              <w:rPr>
                <w:sz w:val="18"/>
                <w:szCs w:val="18"/>
              </w:rPr>
            </w:pPr>
            <w:r>
              <w:rPr>
                <w:sz w:val="18"/>
                <w:szCs w:val="18"/>
              </w:rPr>
              <w:t>9780801487453</w:t>
            </w:r>
          </w:p>
        </w:tc>
      </w:tr>
      <w:tr w:rsidR="006B170D" w14:paraId="7E29D642" w14:textId="77777777" w:rsidTr="00E350B4">
        <w:trPr>
          <w:cantSplit/>
          <w:trHeight w:val="510"/>
        </w:trPr>
        <w:tc>
          <w:tcPr>
            <w:tcW w:w="2070" w:type="dxa"/>
          </w:tcPr>
          <w:p w14:paraId="69AB1CA2" w14:textId="77777777" w:rsidR="006B170D" w:rsidRDefault="00E350B4" w:rsidP="00ED76E2">
            <w:pPr>
              <w:spacing w:before="20" w:after="20"/>
              <w:rPr>
                <w:sz w:val="18"/>
                <w:szCs w:val="18"/>
              </w:rPr>
            </w:pPr>
            <w:r w:rsidRPr="00E350B4">
              <w:rPr>
                <w:sz w:val="18"/>
                <w:szCs w:val="18"/>
              </w:rPr>
              <w:t xml:space="preserve">R. R. Anderson, R. F. Seibert and J. G. Wagner </w:t>
            </w:r>
            <w:r w:rsidRPr="00E350B4">
              <w:rPr>
                <w:sz w:val="18"/>
                <w:szCs w:val="18"/>
              </w:rPr>
              <w:tab/>
            </w:r>
            <w:r w:rsidRPr="00E350B4">
              <w:rPr>
                <w:sz w:val="18"/>
                <w:szCs w:val="18"/>
              </w:rPr>
              <w:tab/>
            </w:r>
          </w:p>
          <w:p w14:paraId="586A722F" w14:textId="1342184E" w:rsidR="00ED76E2" w:rsidRDefault="00ED76E2" w:rsidP="00ED76E2">
            <w:pPr>
              <w:spacing w:before="20" w:after="20"/>
              <w:rPr>
                <w:sz w:val="18"/>
                <w:szCs w:val="18"/>
              </w:rPr>
            </w:pPr>
          </w:p>
        </w:tc>
        <w:tc>
          <w:tcPr>
            <w:tcW w:w="3742" w:type="dxa"/>
          </w:tcPr>
          <w:p w14:paraId="06AB5CA1" w14:textId="07DD1B4F" w:rsidR="006B170D" w:rsidRDefault="00ED76E2" w:rsidP="009E4B5D">
            <w:pPr>
              <w:spacing w:before="20" w:after="20"/>
              <w:rPr>
                <w:sz w:val="18"/>
                <w:szCs w:val="18"/>
              </w:rPr>
            </w:pPr>
            <w:r w:rsidRPr="00E350B4">
              <w:rPr>
                <w:sz w:val="18"/>
                <w:szCs w:val="18"/>
              </w:rPr>
              <w:t xml:space="preserve">Politics and Change in the Middle East: Sources of Conflict and </w:t>
            </w:r>
            <w:r w:rsidR="00C73A10" w:rsidRPr="00E350B4">
              <w:rPr>
                <w:sz w:val="18"/>
                <w:szCs w:val="18"/>
              </w:rPr>
              <w:t>Accommodation</w:t>
            </w:r>
          </w:p>
        </w:tc>
        <w:tc>
          <w:tcPr>
            <w:tcW w:w="1588" w:type="dxa"/>
          </w:tcPr>
          <w:p w14:paraId="770D4103" w14:textId="5E38D799" w:rsidR="006B170D" w:rsidRDefault="00ED76E2" w:rsidP="009E4B5D">
            <w:pPr>
              <w:spacing w:before="20" w:after="20"/>
              <w:rPr>
                <w:sz w:val="18"/>
                <w:szCs w:val="18"/>
              </w:rPr>
            </w:pPr>
            <w:r w:rsidRPr="00E350B4">
              <w:rPr>
                <w:sz w:val="18"/>
                <w:szCs w:val="18"/>
              </w:rPr>
              <w:t>Prentice Hall</w:t>
            </w:r>
          </w:p>
        </w:tc>
        <w:tc>
          <w:tcPr>
            <w:tcW w:w="1134" w:type="dxa"/>
          </w:tcPr>
          <w:p w14:paraId="5283F697" w14:textId="5304EADA" w:rsidR="006B170D" w:rsidRDefault="00ED76E2" w:rsidP="009E4B5D">
            <w:pPr>
              <w:spacing w:before="20" w:after="20"/>
              <w:rPr>
                <w:sz w:val="18"/>
                <w:szCs w:val="18"/>
              </w:rPr>
            </w:pPr>
            <w:r w:rsidRPr="00E350B4">
              <w:rPr>
                <w:sz w:val="18"/>
                <w:szCs w:val="18"/>
              </w:rPr>
              <w:t>2001</w:t>
            </w:r>
          </w:p>
        </w:tc>
        <w:tc>
          <w:tcPr>
            <w:tcW w:w="1559" w:type="dxa"/>
          </w:tcPr>
          <w:p w14:paraId="2B97EB47" w14:textId="457E958F" w:rsidR="006B170D" w:rsidRDefault="00ED76E2" w:rsidP="009E4B5D">
            <w:pPr>
              <w:spacing w:before="20" w:after="20"/>
              <w:rPr>
                <w:sz w:val="18"/>
                <w:szCs w:val="18"/>
              </w:rPr>
            </w:pPr>
            <w:r>
              <w:rPr>
                <w:sz w:val="18"/>
                <w:szCs w:val="18"/>
              </w:rPr>
              <w:t>0131401939 / 0-13-140193-9</w:t>
            </w:r>
          </w:p>
        </w:tc>
      </w:tr>
    </w:tbl>
    <w:p w14:paraId="260DAF85"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1588"/>
        <w:gridCol w:w="1134"/>
        <w:gridCol w:w="1559"/>
      </w:tblGrid>
      <w:tr w:rsidR="006B170D" w14:paraId="4865847B" w14:textId="77777777" w:rsidTr="006B170D">
        <w:trPr>
          <w:cantSplit/>
          <w:trHeight w:val="332"/>
        </w:trPr>
        <w:tc>
          <w:tcPr>
            <w:tcW w:w="10093" w:type="dxa"/>
            <w:gridSpan w:val="5"/>
            <w:shd w:val="pct15" w:color="000000" w:fill="FFFFFF"/>
            <w:vAlign w:val="center"/>
          </w:tcPr>
          <w:p w14:paraId="7613396F" w14:textId="77777777" w:rsidR="006B170D" w:rsidRDefault="006B170D" w:rsidP="009E4B5D">
            <w:r>
              <w:rPr>
                <w:b/>
              </w:rPr>
              <w:t>Reference Book</w:t>
            </w:r>
            <w:r>
              <w:t xml:space="preserve">s </w:t>
            </w:r>
          </w:p>
          <w:p w14:paraId="5A8F5966" w14:textId="77777777" w:rsidR="006B170D" w:rsidRDefault="006B170D" w:rsidP="009E4B5D">
            <w:pPr>
              <w:rPr>
                <w:i/>
                <w:sz w:val="14"/>
              </w:rPr>
            </w:pPr>
          </w:p>
        </w:tc>
      </w:tr>
      <w:tr w:rsidR="006B170D" w14:paraId="3E0937C3" w14:textId="77777777" w:rsidTr="009E031B">
        <w:trPr>
          <w:cantSplit/>
          <w:trHeight w:val="359"/>
        </w:trPr>
        <w:tc>
          <w:tcPr>
            <w:tcW w:w="2070" w:type="dxa"/>
            <w:shd w:val="pct15" w:color="000000" w:fill="FFFFFF"/>
            <w:vAlign w:val="center"/>
          </w:tcPr>
          <w:p w14:paraId="79984822" w14:textId="77777777" w:rsidR="006B170D" w:rsidRDefault="006B170D" w:rsidP="009E4B5D">
            <w:r>
              <w:t>Author(s)</w:t>
            </w:r>
          </w:p>
        </w:tc>
        <w:tc>
          <w:tcPr>
            <w:tcW w:w="3742" w:type="dxa"/>
            <w:shd w:val="pct15" w:color="000000" w:fill="FFFFFF"/>
            <w:vAlign w:val="center"/>
          </w:tcPr>
          <w:p w14:paraId="62143E4E" w14:textId="77777777" w:rsidR="006B170D" w:rsidRDefault="006B170D" w:rsidP="009E4B5D">
            <w:r>
              <w:t>Title</w:t>
            </w:r>
          </w:p>
        </w:tc>
        <w:tc>
          <w:tcPr>
            <w:tcW w:w="1588" w:type="dxa"/>
            <w:shd w:val="pct15" w:color="000000" w:fill="FFFFFF"/>
            <w:vAlign w:val="center"/>
          </w:tcPr>
          <w:p w14:paraId="3DA71D37" w14:textId="77777777" w:rsidR="006B170D" w:rsidRDefault="006B170D" w:rsidP="009E4B5D">
            <w:r>
              <w:t>Publisher</w:t>
            </w:r>
          </w:p>
        </w:tc>
        <w:tc>
          <w:tcPr>
            <w:tcW w:w="1134" w:type="dxa"/>
            <w:shd w:val="pct15" w:color="000000" w:fill="FFFFFF"/>
            <w:vAlign w:val="center"/>
          </w:tcPr>
          <w:p w14:paraId="4F188984" w14:textId="77777777" w:rsidR="006B170D" w:rsidRDefault="006B170D" w:rsidP="009E4B5D">
            <w:r>
              <w:t>Publication Year</w:t>
            </w:r>
          </w:p>
        </w:tc>
        <w:tc>
          <w:tcPr>
            <w:tcW w:w="1559" w:type="dxa"/>
            <w:shd w:val="pct15" w:color="000000" w:fill="FFFFFF"/>
            <w:vAlign w:val="center"/>
          </w:tcPr>
          <w:p w14:paraId="7B60722E" w14:textId="77777777" w:rsidR="006B170D" w:rsidRDefault="006B170D" w:rsidP="009E4B5D">
            <w:r>
              <w:t>ISBN</w:t>
            </w:r>
          </w:p>
        </w:tc>
      </w:tr>
      <w:tr w:rsidR="006B170D" w14:paraId="019D6F9F" w14:textId="77777777" w:rsidTr="009E031B">
        <w:trPr>
          <w:cantSplit/>
          <w:trHeight w:val="510"/>
        </w:trPr>
        <w:tc>
          <w:tcPr>
            <w:tcW w:w="2070" w:type="dxa"/>
          </w:tcPr>
          <w:p w14:paraId="47516218" w14:textId="77777777" w:rsidR="00ED76E2" w:rsidRPr="00ED76E2" w:rsidRDefault="00ED76E2" w:rsidP="00ED76E2">
            <w:pPr>
              <w:spacing w:before="20" w:after="20"/>
              <w:rPr>
                <w:sz w:val="18"/>
                <w:szCs w:val="18"/>
              </w:rPr>
            </w:pPr>
            <w:r w:rsidRPr="00ED76E2">
              <w:rPr>
                <w:sz w:val="18"/>
                <w:szCs w:val="18"/>
              </w:rPr>
              <w:t xml:space="preserve">R. </w:t>
            </w:r>
            <w:proofErr w:type="spellStart"/>
            <w:r w:rsidRPr="00ED76E2">
              <w:rPr>
                <w:sz w:val="18"/>
                <w:szCs w:val="18"/>
              </w:rPr>
              <w:t>Hinnebusch</w:t>
            </w:r>
            <w:proofErr w:type="spellEnd"/>
            <w:r w:rsidRPr="00ED76E2">
              <w:rPr>
                <w:sz w:val="18"/>
                <w:szCs w:val="18"/>
              </w:rPr>
              <w:t xml:space="preserve">, A. </w:t>
            </w:r>
            <w:proofErr w:type="spellStart"/>
            <w:r w:rsidRPr="00ED76E2">
              <w:rPr>
                <w:sz w:val="18"/>
                <w:szCs w:val="18"/>
              </w:rPr>
              <w:t>Ehteshami</w:t>
            </w:r>
            <w:proofErr w:type="spellEnd"/>
            <w:r w:rsidRPr="00ED76E2">
              <w:rPr>
                <w:sz w:val="18"/>
                <w:szCs w:val="18"/>
              </w:rPr>
              <w:t xml:space="preserve">  </w:t>
            </w:r>
          </w:p>
          <w:p w14:paraId="02AD00CC" w14:textId="77777777" w:rsidR="006B170D" w:rsidRDefault="006B170D" w:rsidP="009E4B5D">
            <w:pPr>
              <w:spacing w:before="20" w:after="20"/>
              <w:rPr>
                <w:sz w:val="18"/>
                <w:szCs w:val="18"/>
              </w:rPr>
            </w:pPr>
          </w:p>
        </w:tc>
        <w:tc>
          <w:tcPr>
            <w:tcW w:w="3742" w:type="dxa"/>
          </w:tcPr>
          <w:p w14:paraId="42043421" w14:textId="359BCE00" w:rsidR="006B170D" w:rsidRDefault="00ED76E2" w:rsidP="009E4B5D">
            <w:pPr>
              <w:spacing w:before="20" w:after="20"/>
              <w:rPr>
                <w:sz w:val="18"/>
                <w:szCs w:val="18"/>
              </w:rPr>
            </w:pPr>
            <w:r w:rsidRPr="00ED76E2">
              <w:rPr>
                <w:sz w:val="18"/>
                <w:szCs w:val="18"/>
              </w:rPr>
              <w:t>The Foreign Policies of Middle East States</w:t>
            </w:r>
            <w:r w:rsidRPr="00ED76E2">
              <w:rPr>
                <w:sz w:val="18"/>
                <w:szCs w:val="18"/>
              </w:rPr>
              <w:tab/>
            </w:r>
          </w:p>
        </w:tc>
        <w:tc>
          <w:tcPr>
            <w:tcW w:w="1588" w:type="dxa"/>
          </w:tcPr>
          <w:p w14:paraId="36509B4D" w14:textId="717B9FA5" w:rsidR="006B170D" w:rsidRDefault="00ED76E2" w:rsidP="009E4B5D">
            <w:pPr>
              <w:spacing w:before="20" w:after="20"/>
              <w:rPr>
                <w:sz w:val="18"/>
                <w:szCs w:val="18"/>
              </w:rPr>
            </w:pPr>
            <w:r w:rsidRPr="00ED76E2">
              <w:rPr>
                <w:sz w:val="18"/>
                <w:szCs w:val="18"/>
              </w:rPr>
              <w:t xml:space="preserve">Lynne </w:t>
            </w:r>
            <w:proofErr w:type="spellStart"/>
            <w:r w:rsidRPr="00ED76E2">
              <w:rPr>
                <w:sz w:val="18"/>
                <w:szCs w:val="18"/>
              </w:rPr>
              <w:t>Rienner</w:t>
            </w:r>
            <w:proofErr w:type="spellEnd"/>
            <w:r w:rsidRPr="00ED76E2">
              <w:rPr>
                <w:sz w:val="18"/>
                <w:szCs w:val="18"/>
              </w:rPr>
              <w:t xml:space="preserve"> Publishers</w:t>
            </w:r>
          </w:p>
        </w:tc>
        <w:tc>
          <w:tcPr>
            <w:tcW w:w="1134" w:type="dxa"/>
          </w:tcPr>
          <w:p w14:paraId="4D62A420" w14:textId="4CD940ED" w:rsidR="006B170D" w:rsidRDefault="00ED76E2" w:rsidP="009E4B5D">
            <w:pPr>
              <w:spacing w:before="20" w:after="20"/>
              <w:rPr>
                <w:sz w:val="18"/>
                <w:szCs w:val="18"/>
              </w:rPr>
            </w:pPr>
            <w:r>
              <w:rPr>
                <w:sz w:val="18"/>
                <w:szCs w:val="18"/>
              </w:rPr>
              <w:t>201</w:t>
            </w:r>
            <w:r w:rsidRPr="00ED76E2">
              <w:rPr>
                <w:sz w:val="18"/>
                <w:szCs w:val="18"/>
              </w:rPr>
              <w:t>2</w:t>
            </w:r>
          </w:p>
        </w:tc>
        <w:tc>
          <w:tcPr>
            <w:tcW w:w="1559" w:type="dxa"/>
          </w:tcPr>
          <w:p w14:paraId="5C3F4095" w14:textId="69CC58E5" w:rsidR="006B170D" w:rsidRDefault="009E031B" w:rsidP="009E4B5D">
            <w:pPr>
              <w:spacing w:before="20" w:after="20"/>
              <w:rPr>
                <w:sz w:val="18"/>
                <w:szCs w:val="18"/>
              </w:rPr>
            </w:pPr>
            <w:r>
              <w:rPr>
                <w:sz w:val="18"/>
                <w:szCs w:val="18"/>
              </w:rPr>
              <w:t>1588260208 / 1-58826-020-8</w:t>
            </w:r>
          </w:p>
        </w:tc>
      </w:tr>
      <w:tr w:rsidR="006B170D" w14:paraId="4D704FEC" w14:textId="77777777" w:rsidTr="009E031B">
        <w:trPr>
          <w:cantSplit/>
          <w:trHeight w:val="510"/>
        </w:trPr>
        <w:tc>
          <w:tcPr>
            <w:tcW w:w="2070" w:type="dxa"/>
          </w:tcPr>
          <w:p w14:paraId="0902CC7B" w14:textId="77777777" w:rsidR="009E031B" w:rsidRPr="00ED76E2" w:rsidRDefault="009E031B" w:rsidP="009E031B">
            <w:pPr>
              <w:spacing w:before="20" w:after="20"/>
              <w:rPr>
                <w:sz w:val="18"/>
                <w:szCs w:val="18"/>
              </w:rPr>
            </w:pPr>
            <w:r w:rsidRPr="00ED76E2">
              <w:rPr>
                <w:sz w:val="18"/>
                <w:szCs w:val="18"/>
              </w:rPr>
              <w:t xml:space="preserve">N. </w:t>
            </w:r>
            <w:proofErr w:type="spellStart"/>
            <w:r w:rsidRPr="00ED76E2">
              <w:rPr>
                <w:sz w:val="18"/>
                <w:szCs w:val="18"/>
              </w:rPr>
              <w:t>Ayubi</w:t>
            </w:r>
            <w:proofErr w:type="spellEnd"/>
          </w:p>
          <w:p w14:paraId="0FCFD1EC" w14:textId="77777777" w:rsidR="006B170D" w:rsidRDefault="006B170D" w:rsidP="009E4B5D">
            <w:pPr>
              <w:spacing w:before="20" w:after="20"/>
              <w:rPr>
                <w:sz w:val="18"/>
                <w:szCs w:val="18"/>
              </w:rPr>
            </w:pPr>
          </w:p>
        </w:tc>
        <w:tc>
          <w:tcPr>
            <w:tcW w:w="3742" w:type="dxa"/>
          </w:tcPr>
          <w:p w14:paraId="32B51631" w14:textId="4E6DB3EE" w:rsidR="006B170D" w:rsidRDefault="009E031B" w:rsidP="009E4B5D">
            <w:pPr>
              <w:spacing w:before="20" w:after="20"/>
              <w:rPr>
                <w:sz w:val="18"/>
                <w:szCs w:val="18"/>
              </w:rPr>
            </w:pPr>
            <w:r w:rsidRPr="00ED76E2">
              <w:rPr>
                <w:sz w:val="18"/>
                <w:szCs w:val="18"/>
              </w:rPr>
              <w:t>Overstating the Arab State, Politics and Society in the Middle East</w:t>
            </w:r>
          </w:p>
        </w:tc>
        <w:tc>
          <w:tcPr>
            <w:tcW w:w="1588" w:type="dxa"/>
          </w:tcPr>
          <w:p w14:paraId="68211167" w14:textId="5740A027" w:rsidR="006B170D" w:rsidRDefault="009E031B" w:rsidP="009E4B5D">
            <w:pPr>
              <w:spacing w:before="20" w:after="20"/>
              <w:rPr>
                <w:sz w:val="18"/>
                <w:szCs w:val="18"/>
              </w:rPr>
            </w:pPr>
            <w:r w:rsidRPr="00ED76E2">
              <w:rPr>
                <w:sz w:val="18"/>
                <w:szCs w:val="18"/>
              </w:rPr>
              <w:t>Tauris Press</w:t>
            </w:r>
          </w:p>
        </w:tc>
        <w:tc>
          <w:tcPr>
            <w:tcW w:w="1134" w:type="dxa"/>
          </w:tcPr>
          <w:p w14:paraId="57A59C6F" w14:textId="57BB68F7" w:rsidR="006B170D" w:rsidRDefault="009E031B" w:rsidP="009E4B5D">
            <w:pPr>
              <w:spacing w:before="20" w:after="20"/>
              <w:rPr>
                <w:sz w:val="18"/>
                <w:szCs w:val="18"/>
              </w:rPr>
            </w:pPr>
            <w:r>
              <w:rPr>
                <w:sz w:val="18"/>
                <w:szCs w:val="18"/>
              </w:rPr>
              <w:t>2000</w:t>
            </w:r>
          </w:p>
        </w:tc>
        <w:tc>
          <w:tcPr>
            <w:tcW w:w="1559" w:type="dxa"/>
          </w:tcPr>
          <w:p w14:paraId="076F21CC" w14:textId="47352889" w:rsidR="006B170D" w:rsidRDefault="009E031B" w:rsidP="009E031B">
            <w:pPr>
              <w:spacing w:before="20" w:after="20"/>
              <w:rPr>
                <w:sz w:val="18"/>
                <w:szCs w:val="18"/>
              </w:rPr>
            </w:pPr>
            <w:r w:rsidRPr="00ED76E2">
              <w:rPr>
                <w:sz w:val="18"/>
                <w:szCs w:val="18"/>
              </w:rPr>
              <w:t>1850438285 / 1-85043-828-5</w:t>
            </w:r>
          </w:p>
        </w:tc>
      </w:tr>
      <w:tr w:rsidR="00ED76E2" w14:paraId="11369127" w14:textId="77777777" w:rsidTr="009E031B">
        <w:trPr>
          <w:cantSplit/>
          <w:trHeight w:val="510"/>
        </w:trPr>
        <w:tc>
          <w:tcPr>
            <w:tcW w:w="2070" w:type="dxa"/>
          </w:tcPr>
          <w:p w14:paraId="23F9CDC1" w14:textId="334E94F2" w:rsidR="00ED76E2" w:rsidRDefault="009E031B" w:rsidP="009E4B5D">
            <w:pPr>
              <w:spacing w:before="20" w:after="20"/>
              <w:rPr>
                <w:sz w:val="18"/>
                <w:szCs w:val="18"/>
              </w:rPr>
            </w:pPr>
            <w:r w:rsidRPr="00ED76E2">
              <w:rPr>
                <w:sz w:val="18"/>
                <w:szCs w:val="18"/>
              </w:rPr>
              <w:t>A. R. Norton</w:t>
            </w:r>
          </w:p>
        </w:tc>
        <w:tc>
          <w:tcPr>
            <w:tcW w:w="3742" w:type="dxa"/>
          </w:tcPr>
          <w:p w14:paraId="4157215B" w14:textId="580DE6B3" w:rsidR="00ED76E2" w:rsidRDefault="009E031B" w:rsidP="009E4B5D">
            <w:pPr>
              <w:spacing w:before="20" w:after="20"/>
              <w:rPr>
                <w:sz w:val="18"/>
                <w:szCs w:val="18"/>
              </w:rPr>
            </w:pPr>
            <w:r w:rsidRPr="00ED76E2">
              <w:rPr>
                <w:sz w:val="18"/>
                <w:szCs w:val="18"/>
              </w:rPr>
              <w:t>Civil Society in the Middle East</w:t>
            </w:r>
            <w:r w:rsidRPr="00ED76E2">
              <w:rPr>
                <w:sz w:val="18"/>
                <w:szCs w:val="18"/>
              </w:rPr>
              <w:tab/>
            </w:r>
          </w:p>
        </w:tc>
        <w:tc>
          <w:tcPr>
            <w:tcW w:w="1588" w:type="dxa"/>
          </w:tcPr>
          <w:p w14:paraId="46A77B65" w14:textId="1EC380D1" w:rsidR="00ED76E2" w:rsidRDefault="009E031B" w:rsidP="009E4B5D">
            <w:pPr>
              <w:spacing w:before="20" w:after="20"/>
              <w:rPr>
                <w:sz w:val="18"/>
                <w:szCs w:val="18"/>
              </w:rPr>
            </w:pPr>
            <w:r w:rsidRPr="00ED76E2">
              <w:rPr>
                <w:sz w:val="18"/>
                <w:szCs w:val="18"/>
              </w:rPr>
              <w:t>E.J. Brill</w:t>
            </w:r>
            <w:r w:rsidRPr="00ED76E2">
              <w:rPr>
                <w:sz w:val="18"/>
                <w:szCs w:val="18"/>
              </w:rPr>
              <w:tab/>
            </w:r>
          </w:p>
        </w:tc>
        <w:tc>
          <w:tcPr>
            <w:tcW w:w="1134" w:type="dxa"/>
          </w:tcPr>
          <w:p w14:paraId="2235BBA4" w14:textId="3900E488" w:rsidR="00ED76E2" w:rsidRDefault="009E031B" w:rsidP="009E4B5D">
            <w:pPr>
              <w:spacing w:before="20" w:after="20"/>
              <w:rPr>
                <w:sz w:val="18"/>
                <w:szCs w:val="18"/>
              </w:rPr>
            </w:pPr>
            <w:r>
              <w:rPr>
                <w:sz w:val="18"/>
                <w:szCs w:val="18"/>
              </w:rPr>
              <w:t>2000</w:t>
            </w:r>
          </w:p>
        </w:tc>
        <w:tc>
          <w:tcPr>
            <w:tcW w:w="1559" w:type="dxa"/>
          </w:tcPr>
          <w:p w14:paraId="026C5647" w14:textId="5DA7F2BA" w:rsidR="00ED76E2" w:rsidRDefault="009E031B" w:rsidP="009E4B5D">
            <w:pPr>
              <w:spacing w:before="20" w:after="20"/>
              <w:rPr>
                <w:sz w:val="18"/>
                <w:szCs w:val="18"/>
              </w:rPr>
            </w:pPr>
            <w:r w:rsidRPr="00ED76E2">
              <w:rPr>
                <w:sz w:val="18"/>
                <w:szCs w:val="18"/>
              </w:rPr>
              <w:t>9004104690)</w:t>
            </w:r>
          </w:p>
        </w:tc>
      </w:tr>
      <w:tr w:rsidR="009E031B" w14:paraId="19856D51" w14:textId="77777777" w:rsidTr="009E031B">
        <w:trPr>
          <w:cantSplit/>
          <w:trHeight w:val="510"/>
        </w:trPr>
        <w:tc>
          <w:tcPr>
            <w:tcW w:w="2070" w:type="dxa"/>
          </w:tcPr>
          <w:p w14:paraId="44287C37" w14:textId="77777777" w:rsidR="00352F1F" w:rsidRPr="00ED76E2" w:rsidRDefault="00352F1F" w:rsidP="00352F1F">
            <w:pPr>
              <w:spacing w:before="20" w:after="20"/>
              <w:rPr>
                <w:sz w:val="18"/>
                <w:szCs w:val="18"/>
              </w:rPr>
            </w:pPr>
            <w:r w:rsidRPr="00ED76E2">
              <w:rPr>
                <w:sz w:val="18"/>
                <w:szCs w:val="18"/>
              </w:rPr>
              <w:t xml:space="preserve">R. Owen </w:t>
            </w:r>
          </w:p>
          <w:p w14:paraId="348F7BEF" w14:textId="77777777" w:rsidR="009E031B" w:rsidRPr="00ED76E2" w:rsidRDefault="009E031B" w:rsidP="009E4B5D">
            <w:pPr>
              <w:spacing w:before="20" w:after="20"/>
              <w:rPr>
                <w:sz w:val="18"/>
                <w:szCs w:val="18"/>
              </w:rPr>
            </w:pPr>
          </w:p>
        </w:tc>
        <w:tc>
          <w:tcPr>
            <w:tcW w:w="3742" w:type="dxa"/>
          </w:tcPr>
          <w:p w14:paraId="7F923CD0" w14:textId="72E26C4A" w:rsidR="009E031B" w:rsidRPr="00ED76E2" w:rsidRDefault="00352F1F" w:rsidP="009E4B5D">
            <w:pPr>
              <w:spacing w:before="20" w:after="20"/>
              <w:rPr>
                <w:sz w:val="18"/>
                <w:szCs w:val="18"/>
              </w:rPr>
            </w:pPr>
            <w:r w:rsidRPr="00ED76E2">
              <w:rPr>
                <w:sz w:val="18"/>
                <w:szCs w:val="18"/>
              </w:rPr>
              <w:t>State, Power and Politics in the Making of the Modern Middle East</w:t>
            </w:r>
          </w:p>
        </w:tc>
        <w:tc>
          <w:tcPr>
            <w:tcW w:w="1588" w:type="dxa"/>
          </w:tcPr>
          <w:p w14:paraId="2833F239" w14:textId="557E4A68" w:rsidR="009E031B" w:rsidRPr="00ED76E2" w:rsidRDefault="00352F1F" w:rsidP="009E4B5D">
            <w:pPr>
              <w:spacing w:before="20" w:after="20"/>
              <w:rPr>
                <w:sz w:val="18"/>
                <w:szCs w:val="18"/>
              </w:rPr>
            </w:pPr>
            <w:r w:rsidRPr="00ED76E2">
              <w:rPr>
                <w:sz w:val="18"/>
                <w:szCs w:val="18"/>
              </w:rPr>
              <w:t>Routledge</w:t>
            </w:r>
          </w:p>
        </w:tc>
        <w:tc>
          <w:tcPr>
            <w:tcW w:w="1134" w:type="dxa"/>
          </w:tcPr>
          <w:p w14:paraId="6BE03585" w14:textId="6DA9F1BD" w:rsidR="009E031B" w:rsidRDefault="00352F1F" w:rsidP="009E4B5D">
            <w:pPr>
              <w:spacing w:before="20" w:after="20"/>
              <w:rPr>
                <w:sz w:val="18"/>
                <w:szCs w:val="18"/>
              </w:rPr>
            </w:pPr>
            <w:r w:rsidRPr="00ED76E2">
              <w:rPr>
                <w:sz w:val="18"/>
                <w:szCs w:val="18"/>
              </w:rPr>
              <w:t>1992</w:t>
            </w:r>
          </w:p>
        </w:tc>
        <w:tc>
          <w:tcPr>
            <w:tcW w:w="1559" w:type="dxa"/>
          </w:tcPr>
          <w:p w14:paraId="13720DBB" w14:textId="5412C122" w:rsidR="009E031B" w:rsidRPr="00ED76E2" w:rsidRDefault="00352F1F" w:rsidP="00352F1F">
            <w:pPr>
              <w:spacing w:before="20" w:after="20"/>
              <w:rPr>
                <w:sz w:val="18"/>
                <w:szCs w:val="18"/>
              </w:rPr>
            </w:pPr>
            <w:r w:rsidRPr="00ED76E2">
              <w:rPr>
                <w:sz w:val="18"/>
                <w:szCs w:val="18"/>
              </w:rPr>
              <w:t>0415075912 / 0-415-07591-2</w:t>
            </w:r>
          </w:p>
        </w:tc>
      </w:tr>
    </w:tbl>
    <w:p w14:paraId="4D01332F"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4D5AC4D7" w14:textId="77777777" w:rsidTr="006B170D">
        <w:trPr>
          <w:cantSplit/>
          <w:trHeight w:val="332"/>
        </w:trPr>
        <w:tc>
          <w:tcPr>
            <w:tcW w:w="10093" w:type="dxa"/>
            <w:shd w:val="pct15" w:color="000000" w:fill="FFFFFF"/>
            <w:vAlign w:val="center"/>
          </w:tcPr>
          <w:p w14:paraId="42157C9F" w14:textId="77777777" w:rsidR="006B170D" w:rsidRPr="00602147" w:rsidRDefault="006B170D" w:rsidP="009E4B5D">
            <w:pPr>
              <w:rPr>
                <w:b/>
              </w:rPr>
            </w:pPr>
            <w:r w:rsidRPr="00602147">
              <w:rPr>
                <w:b/>
              </w:rPr>
              <w:t xml:space="preserve">Teaching Policy </w:t>
            </w:r>
          </w:p>
        </w:tc>
      </w:tr>
      <w:tr w:rsidR="006B170D" w14:paraId="263F0464" w14:textId="77777777" w:rsidTr="006B170D">
        <w:trPr>
          <w:cantSplit/>
          <w:trHeight w:val="851"/>
        </w:trPr>
        <w:tc>
          <w:tcPr>
            <w:tcW w:w="10093" w:type="dxa"/>
          </w:tcPr>
          <w:p w14:paraId="0C009C20" w14:textId="77777777" w:rsidR="00273A0D" w:rsidRDefault="00273A0D" w:rsidP="007F5F62">
            <w:pPr>
              <w:shd w:val="clear" w:color="auto" w:fill="FFFFFF"/>
              <w:spacing w:line="360" w:lineRule="auto"/>
              <w:rPr>
                <w:rFonts w:cs="Arial"/>
                <w:iCs/>
                <w:sz w:val="20"/>
              </w:rPr>
            </w:pPr>
          </w:p>
          <w:p w14:paraId="416F7F51" w14:textId="3A69E846" w:rsidR="007F5F62" w:rsidRDefault="007F5F62" w:rsidP="007F5F62">
            <w:pPr>
              <w:shd w:val="clear" w:color="auto" w:fill="FFFFFF"/>
              <w:spacing w:line="360" w:lineRule="auto"/>
              <w:rPr>
                <w:rFonts w:ascii="Times New Roman" w:hAnsi="Times New Roman"/>
                <w:b/>
                <w:iCs/>
                <w:color w:val="000000"/>
                <w:sz w:val="20"/>
                <w:shd w:val="clear" w:color="auto" w:fill="FFFFFF"/>
              </w:rPr>
            </w:pPr>
            <w:r w:rsidRPr="00070895">
              <w:rPr>
                <w:rFonts w:cs="Arial"/>
                <w:iCs/>
                <w:sz w:val="20"/>
              </w:rPr>
              <w:t>Students of the course are expected to attend lectures and contribute to class discussions by reading necessary materials. There will be one mid</w:t>
            </w:r>
            <w:r>
              <w:rPr>
                <w:rFonts w:cs="Arial"/>
                <w:iCs/>
                <w:sz w:val="20"/>
              </w:rPr>
              <w:t>-</w:t>
            </w:r>
            <w:r w:rsidRPr="00070895">
              <w:rPr>
                <w:rFonts w:cs="Arial"/>
                <w:iCs/>
                <w:sz w:val="20"/>
              </w:rPr>
              <w:t>term and one final examination.</w:t>
            </w:r>
          </w:p>
          <w:p w14:paraId="2E3E4738" w14:textId="77777777" w:rsidR="006B170D" w:rsidRPr="00070C44" w:rsidRDefault="006B170D" w:rsidP="009E4B5D">
            <w:pPr>
              <w:spacing w:before="20" w:after="20"/>
              <w:rPr>
                <w:sz w:val="18"/>
                <w:szCs w:val="18"/>
              </w:rPr>
            </w:pPr>
          </w:p>
        </w:tc>
      </w:tr>
    </w:tbl>
    <w:p w14:paraId="5A982A06"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33A6DF74" w14:textId="77777777" w:rsidTr="006B170D">
        <w:trPr>
          <w:cantSplit/>
          <w:trHeight w:val="332"/>
        </w:trPr>
        <w:tc>
          <w:tcPr>
            <w:tcW w:w="10093" w:type="dxa"/>
            <w:shd w:val="pct15" w:color="000000" w:fill="FFFFFF"/>
            <w:vAlign w:val="center"/>
          </w:tcPr>
          <w:p w14:paraId="1A90FCC7" w14:textId="154C282A" w:rsidR="006B170D" w:rsidRDefault="006B170D" w:rsidP="009E4B5D">
            <w:pPr>
              <w:rPr>
                <w:b/>
              </w:rPr>
            </w:pPr>
            <w:r>
              <w:rPr>
                <w:b/>
              </w:rPr>
              <w:t>Laboratory</w:t>
            </w:r>
            <w:r w:rsidR="00AD599C">
              <w:rPr>
                <w:b/>
              </w:rPr>
              <w:t>,</w:t>
            </w:r>
            <w:r>
              <w:rPr>
                <w:b/>
              </w:rPr>
              <w:t xml:space="preserve"> </w:t>
            </w:r>
            <w:r w:rsidR="00925BF4">
              <w:rPr>
                <w:b/>
              </w:rPr>
              <w:t>Studio</w:t>
            </w:r>
            <w:r w:rsidR="00AD599C">
              <w:rPr>
                <w:b/>
              </w:rPr>
              <w:t xml:space="preserve"> and Court Hall</w:t>
            </w:r>
            <w:r>
              <w:rPr>
                <w:b/>
              </w:rPr>
              <w:t xml:space="preserve"> Usage </w:t>
            </w:r>
          </w:p>
          <w:p w14:paraId="473E148A" w14:textId="77777777" w:rsidR="006B170D" w:rsidRDefault="006B170D" w:rsidP="009E4B5D">
            <w:pPr>
              <w:rPr>
                <w:i/>
                <w:sz w:val="14"/>
              </w:rPr>
            </w:pPr>
          </w:p>
        </w:tc>
      </w:tr>
      <w:tr w:rsidR="006B170D" w14:paraId="13AC13F4" w14:textId="77777777" w:rsidTr="006B170D">
        <w:trPr>
          <w:cantSplit/>
          <w:trHeight w:val="851"/>
        </w:trPr>
        <w:tc>
          <w:tcPr>
            <w:tcW w:w="10093" w:type="dxa"/>
          </w:tcPr>
          <w:p w14:paraId="23D73F82" w14:textId="6D742475" w:rsidR="006B170D" w:rsidRDefault="007F5F62" w:rsidP="009E4B5D">
            <w:pPr>
              <w:autoSpaceDE w:val="0"/>
              <w:autoSpaceDN w:val="0"/>
              <w:adjustRightInd w:val="0"/>
              <w:spacing w:before="20" w:after="20"/>
              <w:rPr>
                <w:sz w:val="18"/>
                <w:szCs w:val="18"/>
              </w:rPr>
            </w:pPr>
            <w:r>
              <w:rPr>
                <w:sz w:val="18"/>
                <w:szCs w:val="18"/>
              </w:rPr>
              <w:t>-</w:t>
            </w:r>
          </w:p>
        </w:tc>
      </w:tr>
    </w:tbl>
    <w:p w14:paraId="4B86342F"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22476BDF" w14:textId="77777777" w:rsidTr="006B170D">
        <w:trPr>
          <w:cantSplit/>
          <w:trHeight w:val="332"/>
        </w:trPr>
        <w:tc>
          <w:tcPr>
            <w:tcW w:w="10093" w:type="dxa"/>
            <w:shd w:val="pct15" w:color="000000" w:fill="FFFFFF"/>
            <w:vAlign w:val="center"/>
          </w:tcPr>
          <w:p w14:paraId="768CBFEB" w14:textId="77777777" w:rsidR="006B170D" w:rsidRDefault="006B170D" w:rsidP="009E4B5D">
            <w:pPr>
              <w:rPr>
                <w:b/>
              </w:rPr>
            </w:pPr>
            <w:r>
              <w:rPr>
                <w:b/>
              </w:rPr>
              <w:t xml:space="preserve">Computer Usage </w:t>
            </w:r>
          </w:p>
          <w:p w14:paraId="10AB9A34" w14:textId="77777777" w:rsidR="006B170D" w:rsidRDefault="006B170D" w:rsidP="009E4B5D">
            <w:pPr>
              <w:rPr>
                <w:i/>
                <w:sz w:val="14"/>
              </w:rPr>
            </w:pPr>
          </w:p>
        </w:tc>
      </w:tr>
      <w:tr w:rsidR="006B170D" w14:paraId="51825B3D" w14:textId="77777777" w:rsidTr="006B170D">
        <w:trPr>
          <w:cantSplit/>
          <w:trHeight w:val="851"/>
        </w:trPr>
        <w:tc>
          <w:tcPr>
            <w:tcW w:w="10093" w:type="dxa"/>
          </w:tcPr>
          <w:p w14:paraId="29021F95" w14:textId="1BA79B23" w:rsidR="006B170D" w:rsidRDefault="007F5F62" w:rsidP="009E4B5D">
            <w:pPr>
              <w:spacing w:before="20" w:after="20"/>
              <w:rPr>
                <w:sz w:val="18"/>
                <w:szCs w:val="18"/>
              </w:rPr>
            </w:pPr>
            <w:r>
              <w:rPr>
                <w:sz w:val="18"/>
                <w:szCs w:val="18"/>
              </w:rPr>
              <w:t>-</w:t>
            </w:r>
          </w:p>
        </w:tc>
      </w:tr>
    </w:tbl>
    <w:p w14:paraId="57EA634D"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ACCDFBB" w14:textId="77777777" w:rsidTr="006B170D">
        <w:trPr>
          <w:cantSplit/>
          <w:trHeight w:val="332"/>
        </w:trPr>
        <w:tc>
          <w:tcPr>
            <w:tcW w:w="10093" w:type="dxa"/>
            <w:shd w:val="pct15" w:color="000000" w:fill="FFFFFF"/>
            <w:vAlign w:val="center"/>
          </w:tcPr>
          <w:p w14:paraId="55F055A4" w14:textId="77777777" w:rsidR="006B170D" w:rsidRDefault="006B170D" w:rsidP="009E4B5D">
            <w:pPr>
              <w:rPr>
                <w:b/>
              </w:rPr>
            </w:pPr>
            <w:r>
              <w:rPr>
                <w:b/>
              </w:rPr>
              <w:t xml:space="preserve">Learning Outcomes </w:t>
            </w:r>
          </w:p>
          <w:p w14:paraId="00125829" w14:textId="77777777" w:rsidR="006B170D" w:rsidRDefault="006B170D" w:rsidP="009E4B5D">
            <w:pPr>
              <w:rPr>
                <w:i/>
                <w:sz w:val="14"/>
              </w:rPr>
            </w:pPr>
          </w:p>
        </w:tc>
      </w:tr>
      <w:tr w:rsidR="006B170D" w14:paraId="76BE23AF" w14:textId="77777777" w:rsidTr="006B170D">
        <w:trPr>
          <w:cantSplit/>
          <w:trHeight w:val="1985"/>
        </w:trPr>
        <w:tc>
          <w:tcPr>
            <w:tcW w:w="10093" w:type="dxa"/>
          </w:tcPr>
          <w:p w14:paraId="4DD52BA4" w14:textId="77777777" w:rsidR="00273A0D" w:rsidRDefault="00273A0D" w:rsidP="007F5F62">
            <w:pPr>
              <w:spacing w:line="360" w:lineRule="auto"/>
              <w:rPr>
                <w:sz w:val="20"/>
              </w:rPr>
            </w:pPr>
          </w:p>
          <w:p w14:paraId="336A4807" w14:textId="33432BEE" w:rsidR="007F5F62" w:rsidRDefault="007F5F62" w:rsidP="007F5F62">
            <w:pPr>
              <w:spacing w:line="360" w:lineRule="auto"/>
              <w:rPr>
                <w:iCs/>
                <w:sz w:val="20"/>
              </w:rPr>
            </w:pPr>
            <w:r w:rsidRPr="00ED7FBC">
              <w:rPr>
                <w:sz w:val="20"/>
              </w:rPr>
              <w:t>The students of the course will have the</w:t>
            </w:r>
            <w:r w:rsidRPr="00ED7FBC">
              <w:rPr>
                <w:rFonts w:cs="Arial"/>
                <w:iCs/>
                <w:color w:val="000000"/>
                <w:sz w:val="20"/>
              </w:rPr>
              <w:t xml:space="preserve"> ability to interpret and think international political issues relying upon </w:t>
            </w:r>
            <w:r w:rsidR="00FC57A6">
              <w:rPr>
                <w:rFonts w:cs="Arial"/>
                <w:iCs/>
                <w:color w:val="000000"/>
                <w:sz w:val="20"/>
              </w:rPr>
              <w:t xml:space="preserve">different cases and </w:t>
            </w:r>
            <w:r w:rsidR="00DE110B">
              <w:rPr>
                <w:iCs/>
                <w:sz w:val="20"/>
              </w:rPr>
              <w:t>states in the Middle East.</w:t>
            </w:r>
            <w:r>
              <w:rPr>
                <w:iCs/>
                <w:sz w:val="20"/>
              </w:rPr>
              <w:t xml:space="preserve"> Besides they are expected to improve critical thinking and </w:t>
            </w:r>
            <w:r w:rsidRPr="00ED7FBC">
              <w:rPr>
                <w:iCs/>
                <w:sz w:val="20"/>
              </w:rPr>
              <w:t xml:space="preserve">understanding </w:t>
            </w:r>
            <w:r>
              <w:rPr>
                <w:iCs/>
                <w:sz w:val="20"/>
              </w:rPr>
              <w:t xml:space="preserve">of </w:t>
            </w:r>
            <w:r w:rsidRPr="00ED7FBC">
              <w:rPr>
                <w:iCs/>
                <w:sz w:val="20"/>
              </w:rPr>
              <w:t xml:space="preserve">domestic and international factors that affect </w:t>
            </w:r>
            <w:r w:rsidR="00DE110B">
              <w:rPr>
                <w:iCs/>
                <w:sz w:val="20"/>
              </w:rPr>
              <w:t>issues, politics and violence in the region</w:t>
            </w:r>
            <w:r>
              <w:rPr>
                <w:iCs/>
                <w:sz w:val="20"/>
              </w:rPr>
              <w:t xml:space="preserve">. </w:t>
            </w:r>
          </w:p>
          <w:p w14:paraId="00AFE3AD" w14:textId="77777777" w:rsidR="006B170D" w:rsidRDefault="006B170D" w:rsidP="009E4B5D">
            <w:pPr>
              <w:spacing w:before="20" w:after="20"/>
              <w:ind w:left="720"/>
              <w:rPr>
                <w:sz w:val="18"/>
                <w:szCs w:val="18"/>
              </w:rPr>
            </w:pPr>
          </w:p>
        </w:tc>
      </w:tr>
    </w:tbl>
    <w:p w14:paraId="776BE77C" w14:textId="77777777" w:rsidR="006B170D" w:rsidRDefault="006B170D" w:rsidP="006B170D"/>
    <w:p w14:paraId="019C6F9F" w14:textId="77777777" w:rsidR="006B170D" w:rsidRDefault="006B170D" w:rsidP="006B170D"/>
    <w:p w14:paraId="6972C5B4" w14:textId="77777777" w:rsidR="006B170D" w:rsidRDefault="006B170D" w:rsidP="006B170D"/>
    <w:p w14:paraId="7DE3B28A" w14:textId="77777777" w:rsidR="00C15E4C" w:rsidRDefault="00FC57A6"/>
    <w:sectPr w:rsidR="00C15E4C" w:rsidSect="006B170D">
      <w:pgSz w:w="11900" w:h="16840"/>
      <w:pgMar w:top="720" w:right="85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0D"/>
    <w:rsid w:val="0005066E"/>
    <w:rsid w:val="00140457"/>
    <w:rsid w:val="00250DB6"/>
    <w:rsid w:val="00273A0D"/>
    <w:rsid w:val="00325A44"/>
    <w:rsid w:val="00352F1F"/>
    <w:rsid w:val="004E2588"/>
    <w:rsid w:val="00547EAA"/>
    <w:rsid w:val="00573498"/>
    <w:rsid w:val="00594930"/>
    <w:rsid w:val="005A782F"/>
    <w:rsid w:val="006735BD"/>
    <w:rsid w:val="006B170D"/>
    <w:rsid w:val="007F5F62"/>
    <w:rsid w:val="008128CE"/>
    <w:rsid w:val="00925BF4"/>
    <w:rsid w:val="009C51AC"/>
    <w:rsid w:val="009E031B"/>
    <w:rsid w:val="00AD599C"/>
    <w:rsid w:val="00B2324E"/>
    <w:rsid w:val="00B47AFF"/>
    <w:rsid w:val="00C73A10"/>
    <w:rsid w:val="00DE110B"/>
    <w:rsid w:val="00E350B4"/>
    <w:rsid w:val="00E90416"/>
    <w:rsid w:val="00ED76E2"/>
    <w:rsid w:val="00FC526B"/>
    <w:rsid w:val="00FC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C9F6"/>
  <w14:defaultImageDpi w14:val="32767"/>
  <w15:chartTrackingRefBased/>
  <w15:docId w15:val="{257D7578-5734-5447-9F0E-3F5C63F9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0D"/>
    <w:rPr>
      <w:rFonts w:ascii="Arial" w:eastAsia="Times New Roman" w:hAnsi="Arial" w:cs="Times New Roman"/>
      <w:sz w:val="16"/>
      <w:szCs w:val="20"/>
    </w:rPr>
  </w:style>
  <w:style w:type="paragraph" w:styleId="Balk1">
    <w:name w:val="heading 1"/>
    <w:basedOn w:val="Normal"/>
    <w:next w:val="Normal"/>
    <w:link w:val="Balk1Char"/>
    <w:qFormat/>
    <w:rsid w:val="006B170D"/>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6B170D"/>
    <w:pPr>
      <w:spacing w:line="360" w:lineRule="auto"/>
      <w:jc w:val="both"/>
    </w:pPr>
    <w:rPr>
      <w:rFonts w:ascii="Times New Roman" w:hAnsi="Times New Roman"/>
      <w:sz w:val="32"/>
      <w:lang w:val="en-GB"/>
    </w:rPr>
  </w:style>
  <w:style w:type="character" w:customStyle="1" w:styleId="GvdeMetni2Char">
    <w:name w:val="Gövde Metni 2 Char"/>
    <w:basedOn w:val="VarsaylanParagrafYazTipi"/>
    <w:link w:val="GvdeMetni2"/>
    <w:semiHidden/>
    <w:rsid w:val="006B170D"/>
    <w:rPr>
      <w:rFonts w:ascii="Times New Roman" w:eastAsia="Times New Roman" w:hAnsi="Times New Roman" w:cs="Times New Roman"/>
      <w:sz w:val="32"/>
      <w:szCs w:val="20"/>
      <w:lang w:val="en-GB"/>
    </w:rPr>
  </w:style>
  <w:style w:type="paragraph" w:customStyle="1" w:styleId="Default">
    <w:name w:val="Default"/>
    <w:rsid w:val="006B170D"/>
    <w:pPr>
      <w:autoSpaceDE w:val="0"/>
      <w:autoSpaceDN w:val="0"/>
      <w:adjustRightInd w:val="0"/>
    </w:pPr>
    <w:rPr>
      <w:rFonts w:ascii="Garamond" w:eastAsia="Calibri" w:hAnsi="Garamond" w:cs="Garamond"/>
      <w:color w:val="000000"/>
      <w:lang w:val="tr-TR"/>
    </w:rPr>
  </w:style>
  <w:style w:type="character" w:customStyle="1" w:styleId="Balk1Char">
    <w:name w:val="Başlık 1 Char"/>
    <w:basedOn w:val="VarsaylanParagrafYazTipi"/>
    <w:link w:val="Balk1"/>
    <w:rsid w:val="006B170D"/>
    <w:rPr>
      <w:rFonts w:ascii="Arial" w:eastAsia="Times New Roman" w:hAnsi="Arial" w:cs="Times New Roman"/>
      <w:sz w:val="32"/>
      <w:szCs w:val="20"/>
    </w:rPr>
  </w:style>
  <w:style w:type="paragraph" w:styleId="GvdeMetni">
    <w:name w:val="Body Text"/>
    <w:basedOn w:val="Normal"/>
    <w:link w:val="GvdeMetniChar"/>
    <w:uiPriority w:val="99"/>
    <w:semiHidden/>
    <w:unhideWhenUsed/>
    <w:rsid w:val="00FC526B"/>
    <w:pPr>
      <w:spacing w:after="120"/>
    </w:pPr>
  </w:style>
  <w:style w:type="character" w:customStyle="1" w:styleId="GvdeMetniChar">
    <w:name w:val="Gövde Metni Char"/>
    <w:basedOn w:val="VarsaylanParagrafYazTipi"/>
    <w:link w:val="GvdeMetni"/>
    <w:uiPriority w:val="99"/>
    <w:semiHidden/>
    <w:rsid w:val="00FC526B"/>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833</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12</cp:revision>
  <cp:lastPrinted>2020-11-23T09:13:00Z</cp:lastPrinted>
  <dcterms:created xsi:type="dcterms:W3CDTF">2020-11-24T14:57:00Z</dcterms:created>
  <dcterms:modified xsi:type="dcterms:W3CDTF">2020-12-17T19:05:00Z</dcterms:modified>
</cp:coreProperties>
</file>