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6B170D" w14:paraId="7F93D769" w14:textId="77777777" w:rsidTr="006B170D">
        <w:trPr>
          <w:trHeight w:val="1512"/>
        </w:trPr>
        <w:tc>
          <w:tcPr>
            <w:tcW w:w="2014" w:type="dxa"/>
            <w:tcBorders>
              <w:right w:val="single" w:sz="4" w:space="0" w:color="auto"/>
            </w:tcBorders>
          </w:tcPr>
          <w:p w14:paraId="1563A3B2" w14:textId="77777777" w:rsidR="006B170D" w:rsidRDefault="006B170D" w:rsidP="009E4B5D">
            <w:pPr>
              <w:pStyle w:val="Balk1"/>
              <w:jc w:val="center"/>
              <w:rPr>
                <w:sz w:val="18"/>
                <w:szCs w:val="18"/>
              </w:rPr>
            </w:pPr>
            <w:r w:rsidRPr="005167D0">
              <w:rPr>
                <w:noProof/>
                <w:sz w:val="18"/>
                <w:szCs w:val="18"/>
              </w:rPr>
              <w:drawing>
                <wp:inline distT="0" distB="0" distL="0" distR="0" wp14:anchorId="65BBD5D9" wp14:editId="7207C5AA">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14:paraId="263DE074" w14:textId="77777777" w:rsidR="00376DA2" w:rsidRPr="00376DA2" w:rsidRDefault="00376DA2" w:rsidP="00376DA2">
            <w:pPr>
              <w:jc w:val="center"/>
              <w:rPr>
                <w:rFonts w:cs="Arial"/>
                <w:b/>
                <w:color w:val="000000"/>
                <w:sz w:val="32"/>
              </w:rPr>
            </w:pPr>
            <w:r w:rsidRPr="00376DA2">
              <w:rPr>
                <w:rFonts w:cs="Arial"/>
                <w:b/>
                <w:color w:val="000000"/>
                <w:sz w:val="32"/>
              </w:rPr>
              <w:t>ÇANKAYA UNIVERSITY</w:t>
            </w:r>
          </w:p>
          <w:p w14:paraId="2ED87FCF" w14:textId="77777777" w:rsidR="00376DA2" w:rsidRPr="00376DA2" w:rsidRDefault="00376DA2" w:rsidP="00376DA2">
            <w:pPr>
              <w:jc w:val="center"/>
              <w:rPr>
                <w:rFonts w:cs="Arial"/>
                <w:b/>
                <w:bCs/>
                <w:color w:val="000000"/>
                <w:sz w:val="28"/>
                <w:szCs w:val="28"/>
              </w:rPr>
            </w:pPr>
            <w:r w:rsidRPr="00376DA2">
              <w:rPr>
                <w:rFonts w:cs="Arial"/>
                <w:b/>
                <w:color w:val="000000"/>
                <w:sz w:val="28"/>
                <w:szCs w:val="28"/>
              </w:rPr>
              <w:t xml:space="preserve">Faculty of Economics and Administrative Sciences Department of </w:t>
            </w:r>
            <w:r w:rsidRPr="00376DA2">
              <w:rPr>
                <w:rFonts w:cs="Arial"/>
                <w:b/>
                <w:bCs/>
                <w:color w:val="000000"/>
                <w:sz w:val="28"/>
                <w:szCs w:val="28"/>
              </w:rPr>
              <w:t>Political Science and International Relations</w:t>
            </w:r>
          </w:p>
          <w:p w14:paraId="7EE057C3" w14:textId="42ABEE7B" w:rsidR="006B170D" w:rsidRDefault="00376DA2" w:rsidP="00376DA2">
            <w:pPr>
              <w:pStyle w:val="Balk1"/>
              <w:jc w:val="center"/>
              <w:rPr>
                <w:color w:val="000000"/>
              </w:rPr>
            </w:pPr>
            <w:r w:rsidRPr="00376DA2">
              <w:rPr>
                <w:rFonts w:cs="Arial"/>
                <w:b/>
                <w:color w:val="000000"/>
                <w:sz w:val="16"/>
              </w:rPr>
              <w:t xml:space="preserve"> </w:t>
            </w:r>
            <w:r w:rsidRPr="00376DA2">
              <w:rPr>
                <w:rFonts w:cs="Arial"/>
                <w:b/>
                <w:color w:val="000000"/>
                <w:sz w:val="28"/>
              </w:rPr>
              <w:t>Syllabus</w:t>
            </w:r>
          </w:p>
        </w:tc>
      </w:tr>
    </w:tbl>
    <w:p w14:paraId="6C29A9CA" w14:textId="77777777" w:rsidR="006B170D" w:rsidRDefault="006B170D" w:rsidP="006B170D">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6B170D" w:rsidRPr="002D1D79" w14:paraId="5FCB1D81" w14:textId="77777777" w:rsidTr="006B170D">
        <w:trPr>
          <w:trHeight w:val="567"/>
        </w:trPr>
        <w:tc>
          <w:tcPr>
            <w:tcW w:w="2014" w:type="dxa"/>
            <w:shd w:val="clear" w:color="auto" w:fill="auto"/>
          </w:tcPr>
          <w:p w14:paraId="38E23C89" w14:textId="77777777" w:rsidR="006B170D" w:rsidRPr="002D1D79" w:rsidRDefault="006B170D" w:rsidP="009E4B5D">
            <w:pPr>
              <w:rPr>
                <w:b/>
                <w:sz w:val="18"/>
                <w:szCs w:val="18"/>
              </w:rPr>
            </w:pPr>
            <w:r>
              <w:rPr>
                <w:b/>
                <w:sz w:val="18"/>
                <w:szCs w:val="18"/>
              </w:rPr>
              <w:t>Department</w:t>
            </w:r>
          </w:p>
        </w:tc>
        <w:tc>
          <w:tcPr>
            <w:tcW w:w="8079" w:type="dxa"/>
            <w:gridSpan w:val="7"/>
            <w:shd w:val="clear" w:color="auto" w:fill="auto"/>
          </w:tcPr>
          <w:p w14:paraId="7CB9D316" w14:textId="77777777" w:rsidR="006167E6" w:rsidRPr="006167E6" w:rsidRDefault="006167E6" w:rsidP="006167E6">
            <w:pPr>
              <w:pStyle w:val="GvdeMetni2"/>
              <w:rPr>
                <w:rFonts w:ascii="Arial" w:hAnsi="Arial" w:cs="Arial"/>
                <w:sz w:val="20"/>
              </w:rPr>
            </w:pPr>
            <w:r w:rsidRPr="006167E6">
              <w:rPr>
                <w:rFonts w:ascii="Arial" w:hAnsi="Arial" w:cs="Arial"/>
                <w:sz w:val="20"/>
              </w:rPr>
              <w:t>Political Science and International Relations</w:t>
            </w:r>
          </w:p>
          <w:p w14:paraId="5A3935A0" w14:textId="77777777" w:rsidR="006B170D" w:rsidRPr="006167E6" w:rsidRDefault="006B170D" w:rsidP="009E4B5D">
            <w:pPr>
              <w:rPr>
                <w:sz w:val="18"/>
                <w:szCs w:val="18"/>
              </w:rPr>
            </w:pPr>
          </w:p>
        </w:tc>
      </w:tr>
      <w:tr w:rsidR="006B170D" w:rsidRPr="002D1D79" w14:paraId="408FB56A" w14:textId="77777777" w:rsidTr="006B170D">
        <w:trPr>
          <w:trHeight w:val="567"/>
        </w:trPr>
        <w:tc>
          <w:tcPr>
            <w:tcW w:w="2014" w:type="dxa"/>
            <w:shd w:val="clear" w:color="auto" w:fill="auto"/>
          </w:tcPr>
          <w:p w14:paraId="0E37CAAA" w14:textId="77777777" w:rsidR="006B170D" w:rsidRPr="002D1D79" w:rsidRDefault="006B170D" w:rsidP="009E4B5D">
            <w:pPr>
              <w:rPr>
                <w:b/>
                <w:sz w:val="18"/>
                <w:szCs w:val="18"/>
              </w:rPr>
            </w:pPr>
            <w:r w:rsidRPr="002D1D79">
              <w:rPr>
                <w:b/>
                <w:sz w:val="18"/>
                <w:szCs w:val="18"/>
              </w:rPr>
              <w:t xml:space="preserve">Course Code &amp; </w:t>
            </w:r>
          </w:p>
          <w:p w14:paraId="0D668559" w14:textId="77777777" w:rsidR="006B170D" w:rsidRPr="002D1D79" w:rsidRDefault="006B170D" w:rsidP="009E4B5D">
            <w:pPr>
              <w:rPr>
                <w:b/>
                <w:sz w:val="18"/>
                <w:szCs w:val="18"/>
              </w:rPr>
            </w:pPr>
            <w:r w:rsidRPr="002D1D79">
              <w:rPr>
                <w:b/>
                <w:sz w:val="18"/>
                <w:szCs w:val="18"/>
              </w:rPr>
              <w:t>Course Name</w:t>
            </w:r>
          </w:p>
        </w:tc>
        <w:tc>
          <w:tcPr>
            <w:tcW w:w="8079" w:type="dxa"/>
            <w:gridSpan w:val="7"/>
            <w:shd w:val="clear" w:color="auto" w:fill="auto"/>
          </w:tcPr>
          <w:p w14:paraId="3116538A" w14:textId="33F15081" w:rsidR="006B170D" w:rsidRPr="006167E6" w:rsidRDefault="006167E6" w:rsidP="009E4B5D">
            <w:pPr>
              <w:rPr>
                <w:sz w:val="18"/>
                <w:szCs w:val="18"/>
              </w:rPr>
            </w:pPr>
            <w:r w:rsidRPr="006167E6">
              <w:rPr>
                <w:sz w:val="18"/>
                <w:szCs w:val="18"/>
              </w:rPr>
              <w:t>PSI 406/ Issues in World Politics</w:t>
            </w:r>
          </w:p>
        </w:tc>
      </w:tr>
      <w:tr w:rsidR="006B170D" w:rsidRPr="002D1D79" w14:paraId="48C0507E" w14:textId="77777777" w:rsidTr="006B170D">
        <w:trPr>
          <w:trHeight w:val="567"/>
        </w:trPr>
        <w:tc>
          <w:tcPr>
            <w:tcW w:w="2014" w:type="dxa"/>
            <w:shd w:val="clear" w:color="auto" w:fill="auto"/>
          </w:tcPr>
          <w:p w14:paraId="642F8D01" w14:textId="77777777" w:rsidR="006B170D" w:rsidRPr="002D1D79" w:rsidRDefault="006B170D" w:rsidP="009E4B5D">
            <w:pPr>
              <w:rPr>
                <w:b/>
                <w:sz w:val="18"/>
                <w:szCs w:val="18"/>
              </w:rPr>
            </w:pPr>
            <w:r w:rsidRPr="002D1D79">
              <w:rPr>
                <w:b/>
                <w:sz w:val="18"/>
                <w:szCs w:val="18"/>
              </w:rPr>
              <w:t>Number of Weekly Lecture Hours</w:t>
            </w:r>
          </w:p>
        </w:tc>
        <w:tc>
          <w:tcPr>
            <w:tcW w:w="767" w:type="dxa"/>
            <w:shd w:val="clear" w:color="auto" w:fill="auto"/>
          </w:tcPr>
          <w:p w14:paraId="0F4155FA" w14:textId="4BAA253A" w:rsidR="006B170D" w:rsidRPr="006167E6" w:rsidRDefault="006167E6" w:rsidP="009E4B5D">
            <w:pPr>
              <w:rPr>
                <w:sz w:val="18"/>
                <w:szCs w:val="18"/>
              </w:rPr>
            </w:pPr>
            <w:r w:rsidRPr="006167E6">
              <w:rPr>
                <w:sz w:val="18"/>
                <w:szCs w:val="18"/>
              </w:rPr>
              <w:t>3</w:t>
            </w:r>
          </w:p>
        </w:tc>
        <w:tc>
          <w:tcPr>
            <w:tcW w:w="1477" w:type="dxa"/>
            <w:shd w:val="clear" w:color="auto" w:fill="auto"/>
          </w:tcPr>
          <w:p w14:paraId="588C1FE6" w14:textId="77777777" w:rsidR="006B170D" w:rsidRPr="006167E6" w:rsidRDefault="006B170D" w:rsidP="009E4B5D">
            <w:pPr>
              <w:rPr>
                <w:sz w:val="18"/>
                <w:szCs w:val="18"/>
              </w:rPr>
            </w:pPr>
            <w:r w:rsidRPr="006167E6">
              <w:rPr>
                <w:sz w:val="18"/>
                <w:szCs w:val="18"/>
              </w:rPr>
              <w:t>Weekly Lab/Tutorial Hours</w:t>
            </w:r>
          </w:p>
        </w:tc>
        <w:tc>
          <w:tcPr>
            <w:tcW w:w="685" w:type="dxa"/>
            <w:shd w:val="clear" w:color="auto" w:fill="auto"/>
          </w:tcPr>
          <w:p w14:paraId="12B0B0B8" w14:textId="5962FD08" w:rsidR="006B170D" w:rsidRPr="006167E6" w:rsidRDefault="006167E6" w:rsidP="009E4B5D">
            <w:pPr>
              <w:rPr>
                <w:sz w:val="18"/>
                <w:szCs w:val="18"/>
              </w:rPr>
            </w:pPr>
            <w:r w:rsidRPr="006167E6">
              <w:rPr>
                <w:sz w:val="18"/>
                <w:szCs w:val="18"/>
              </w:rPr>
              <w:t>0</w:t>
            </w:r>
          </w:p>
        </w:tc>
        <w:tc>
          <w:tcPr>
            <w:tcW w:w="1386" w:type="dxa"/>
            <w:shd w:val="clear" w:color="auto" w:fill="auto"/>
          </w:tcPr>
          <w:p w14:paraId="1F78477B" w14:textId="77777777" w:rsidR="006B170D" w:rsidRPr="006167E6" w:rsidRDefault="006B170D" w:rsidP="009E4B5D">
            <w:pPr>
              <w:rPr>
                <w:sz w:val="18"/>
                <w:szCs w:val="18"/>
              </w:rPr>
            </w:pPr>
            <w:r w:rsidRPr="006167E6">
              <w:rPr>
                <w:sz w:val="18"/>
                <w:szCs w:val="18"/>
              </w:rPr>
              <w:t>Number of Credit Hours</w:t>
            </w:r>
          </w:p>
        </w:tc>
        <w:tc>
          <w:tcPr>
            <w:tcW w:w="580" w:type="dxa"/>
            <w:shd w:val="clear" w:color="auto" w:fill="auto"/>
          </w:tcPr>
          <w:p w14:paraId="645AFBD8" w14:textId="45920960" w:rsidR="006B170D" w:rsidRPr="006167E6" w:rsidRDefault="006167E6" w:rsidP="009E4B5D">
            <w:pPr>
              <w:rPr>
                <w:sz w:val="18"/>
                <w:szCs w:val="18"/>
              </w:rPr>
            </w:pPr>
            <w:r w:rsidRPr="006167E6">
              <w:rPr>
                <w:sz w:val="18"/>
                <w:szCs w:val="18"/>
              </w:rPr>
              <w:t>3</w:t>
            </w:r>
          </w:p>
        </w:tc>
        <w:tc>
          <w:tcPr>
            <w:tcW w:w="1343" w:type="dxa"/>
            <w:shd w:val="clear" w:color="auto" w:fill="auto"/>
          </w:tcPr>
          <w:p w14:paraId="117C7639" w14:textId="77777777" w:rsidR="006B170D" w:rsidRPr="006167E6" w:rsidRDefault="006B170D" w:rsidP="009E4B5D">
            <w:pPr>
              <w:rPr>
                <w:sz w:val="18"/>
                <w:szCs w:val="18"/>
              </w:rPr>
            </w:pPr>
          </w:p>
          <w:p w14:paraId="6ED019A2" w14:textId="77777777" w:rsidR="006B170D" w:rsidRPr="006167E6" w:rsidRDefault="006B170D" w:rsidP="009E4B5D">
            <w:pPr>
              <w:rPr>
                <w:sz w:val="18"/>
                <w:szCs w:val="18"/>
              </w:rPr>
            </w:pPr>
            <w:r w:rsidRPr="006167E6">
              <w:rPr>
                <w:sz w:val="18"/>
                <w:szCs w:val="18"/>
              </w:rPr>
              <w:t>ECTS Credit</w:t>
            </w:r>
          </w:p>
        </w:tc>
        <w:tc>
          <w:tcPr>
            <w:tcW w:w="1841" w:type="dxa"/>
            <w:shd w:val="clear" w:color="auto" w:fill="auto"/>
          </w:tcPr>
          <w:p w14:paraId="40744D25" w14:textId="0E7E902E" w:rsidR="006B170D" w:rsidRPr="006167E6" w:rsidRDefault="006167E6" w:rsidP="009E4B5D">
            <w:pPr>
              <w:rPr>
                <w:sz w:val="18"/>
                <w:szCs w:val="18"/>
              </w:rPr>
            </w:pPr>
            <w:r w:rsidRPr="006167E6">
              <w:rPr>
                <w:sz w:val="18"/>
                <w:szCs w:val="18"/>
              </w:rPr>
              <w:t>6</w:t>
            </w:r>
          </w:p>
        </w:tc>
      </w:tr>
      <w:tr w:rsidR="006B170D" w:rsidRPr="002D1D79" w14:paraId="4215ADB3" w14:textId="77777777" w:rsidTr="006B170D">
        <w:trPr>
          <w:trHeight w:val="567"/>
        </w:trPr>
        <w:tc>
          <w:tcPr>
            <w:tcW w:w="2014" w:type="dxa"/>
            <w:shd w:val="clear" w:color="auto" w:fill="auto"/>
          </w:tcPr>
          <w:p w14:paraId="14DCD9A1" w14:textId="77777777" w:rsidR="006B170D" w:rsidRPr="002D1D79" w:rsidRDefault="006B170D" w:rsidP="009E4B5D">
            <w:pPr>
              <w:rPr>
                <w:b/>
                <w:sz w:val="18"/>
                <w:szCs w:val="18"/>
              </w:rPr>
            </w:pPr>
            <w:r w:rsidRPr="002D1D79">
              <w:rPr>
                <w:b/>
                <w:sz w:val="18"/>
                <w:szCs w:val="18"/>
              </w:rPr>
              <w:t>Academic Year</w:t>
            </w:r>
          </w:p>
        </w:tc>
        <w:tc>
          <w:tcPr>
            <w:tcW w:w="8079" w:type="dxa"/>
            <w:gridSpan w:val="7"/>
            <w:shd w:val="clear" w:color="auto" w:fill="auto"/>
          </w:tcPr>
          <w:p w14:paraId="77959F85" w14:textId="31914609" w:rsidR="006B170D" w:rsidRPr="006167E6" w:rsidRDefault="006167E6" w:rsidP="009E4B5D">
            <w:pPr>
              <w:rPr>
                <w:sz w:val="18"/>
                <w:szCs w:val="18"/>
              </w:rPr>
            </w:pPr>
            <w:r w:rsidRPr="006167E6">
              <w:rPr>
                <w:sz w:val="18"/>
                <w:szCs w:val="18"/>
              </w:rPr>
              <w:t>2020-2021</w:t>
            </w:r>
          </w:p>
        </w:tc>
      </w:tr>
      <w:tr w:rsidR="006B170D" w:rsidRPr="002D1D79" w14:paraId="77B4A0DB" w14:textId="77777777" w:rsidTr="006B170D">
        <w:trPr>
          <w:trHeight w:val="567"/>
        </w:trPr>
        <w:tc>
          <w:tcPr>
            <w:tcW w:w="2014" w:type="dxa"/>
            <w:shd w:val="clear" w:color="auto" w:fill="auto"/>
          </w:tcPr>
          <w:p w14:paraId="54B57395" w14:textId="77777777" w:rsidR="006B170D" w:rsidRPr="002D1D79" w:rsidRDefault="006B170D" w:rsidP="009E4B5D">
            <w:pPr>
              <w:rPr>
                <w:b/>
                <w:sz w:val="18"/>
                <w:szCs w:val="18"/>
              </w:rPr>
            </w:pPr>
            <w:r w:rsidRPr="002D1D79">
              <w:rPr>
                <w:b/>
                <w:sz w:val="18"/>
                <w:szCs w:val="18"/>
              </w:rPr>
              <w:t>Semester</w:t>
            </w:r>
          </w:p>
        </w:tc>
        <w:tc>
          <w:tcPr>
            <w:tcW w:w="8079" w:type="dxa"/>
            <w:gridSpan w:val="7"/>
            <w:shd w:val="clear" w:color="auto" w:fill="auto"/>
          </w:tcPr>
          <w:p w14:paraId="502006E0" w14:textId="5603FE51" w:rsidR="006B170D" w:rsidRPr="006167E6" w:rsidRDefault="006167E6" w:rsidP="009E4B5D">
            <w:pPr>
              <w:rPr>
                <w:sz w:val="18"/>
                <w:szCs w:val="18"/>
              </w:rPr>
            </w:pPr>
            <w:r w:rsidRPr="006167E6">
              <w:rPr>
                <w:sz w:val="18"/>
                <w:szCs w:val="18"/>
              </w:rPr>
              <w:t>Spring</w:t>
            </w:r>
          </w:p>
        </w:tc>
      </w:tr>
      <w:tr w:rsidR="006B170D" w:rsidRPr="002D1D79" w14:paraId="7124265B" w14:textId="77777777" w:rsidTr="006B170D">
        <w:trPr>
          <w:trHeight w:val="567"/>
        </w:trPr>
        <w:tc>
          <w:tcPr>
            <w:tcW w:w="2014" w:type="dxa"/>
            <w:shd w:val="clear" w:color="auto" w:fill="auto"/>
          </w:tcPr>
          <w:p w14:paraId="678BD775" w14:textId="77777777" w:rsidR="006B170D" w:rsidRPr="002D1D79" w:rsidRDefault="006B170D" w:rsidP="009E4B5D">
            <w:pPr>
              <w:rPr>
                <w:b/>
                <w:sz w:val="18"/>
                <w:szCs w:val="18"/>
              </w:rPr>
            </w:pPr>
            <w:r w:rsidRPr="002D1D79">
              <w:rPr>
                <w:b/>
                <w:sz w:val="18"/>
                <w:szCs w:val="18"/>
              </w:rPr>
              <w:t>Instructor</w:t>
            </w:r>
          </w:p>
        </w:tc>
        <w:tc>
          <w:tcPr>
            <w:tcW w:w="8079" w:type="dxa"/>
            <w:gridSpan w:val="7"/>
            <w:shd w:val="clear" w:color="auto" w:fill="auto"/>
          </w:tcPr>
          <w:p w14:paraId="742AF110" w14:textId="77777777" w:rsidR="006167E6" w:rsidRPr="006167E6" w:rsidRDefault="006167E6" w:rsidP="006167E6">
            <w:pPr>
              <w:pStyle w:val="GvdeMetni2"/>
              <w:rPr>
                <w:rFonts w:ascii="Arial" w:hAnsi="Arial" w:cs="Arial"/>
                <w:sz w:val="20"/>
              </w:rPr>
            </w:pPr>
            <w:r w:rsidRPr="006167E6">
              <w:rPr>
                <w:rFonts w:ascii="Arial" w:hAnsi="Arial" w:cs="Arial"/>
                <w:sz w:val="20"/>
              </w:rPr>
              <w:t>Assoc. Prof. Dr. Ebru COBAN OZTURK</w:t>
            </w:r>
          </w:p>
          <w:p w14:paraId="7AD5A4E7" w14:textId="77777777" w:rsidR="006B170D" w:rsidRPr="006167E6" w:rsidRDefault="006B170D" w:rsidP="009E4B5D">
            <w:pPr>
              <w:rPr>
                <w:sz w:val="18"/>
                <w:szCs w:val="18"/>
              </w:rPr>
            </w:pPr>
          </w:p>
        </w:tc>
      </w:tr>
      <w:tr w:rsidR="006B170D" w:rsidRPr="002D1D79" w14:paraId="6D59F205" w14:textId="77777777" w:rsidTr="006B170D">
        <w:trPr>
          <w:trHeight w:val="567"/>
        </w:trPr>
        <w:tc>
          <w:tcPr>
            <w:tcW w:w="2014" w:type="dxa"/>
            <w:shd w:val="clear" w:color="auto" w:fill="auto"/>
          </w:tcPr>
          <w:p w14:paraId="12E05564" w14:textId="77777777" w:rsidR="006B170D" w:rsidRPr="002D1D79" w:rsidRDefault="006B170D" w:rsidP="009E4B5D">
            <w:pPr>
              <w:rPr>
                <w:b/>
                <w:sz w:val="18"/>
                <w:szCs w:val="18"/>
              </w:rPr>
            </w:pPr>
            <w:r>
              <w:rPr>
                <w:b/>
                <w:sz w:val="18"/>
                <w:szCs w:val="18"/>
              </w:rPr>
              <w:t>E-mail</w:t>
            </w:r>
          </w:p>
        </w:tc>
        <w:tc>
          <w:tcPr>
            <w:tcW w:w="8079" w:type="dxa"/>
            <w:gridSpan w:val="7"/>
            <w:shd w:val="clear" w:color="auto" w:fill="auto"/>
          </w:tcPr>
          <w:p w14:paraId="41897BC9" w14:textId="77777777" w:rsidR="006167E6" w:rsidRPr="006167E6" w:rsidRDefault="006167E6" w:rsidP="006167E6">
            <w:pPr>
              <w:pStyle w:val="GvdeMetni2"/>
              <w:rPr>
                <w:rFonts w:ascii="Arial" w:hAnsi="Arial" w:cs="Arial"/>
                <w:sz w:val="20"/>
              </w:rPr>
            </w:pPr>
            <w:r w:rsidRPr="006167E6">
              <w:rPr>
                <w:rFonts w:ascii="Arial" w:hAnsi="Arial" w:cs="Arial"/>
                <w:sz w:val="20"/>
              </w:rPr>
              <w:t>ebrucoban@cankaya.edu.tr</w:t>
            </w:r>
          </w:p>
          <w:p w14:paraId="43389932" w14:textId="77777777" w:rsidR="006B170D" w:rsidRPr="006167E6" w:rsidRDefault="006B170D" w:rsidP="009E4B5D">
            <w:pPr>
              <w:rPr>
                <w:sz w:val="18"/>
                <w:szCs w:val="18"/>
              </w:rPr>
            </w:pPr>
          </w:p>
        </w:tc>
      </w:tr>
      <w:tr w:rsidR="006B170D" w:rsidRPr="002D1D79" w14:paraId="7AE68213" w14:textId="77777777" w:rsidTr="006B170D">
        <w:trPr>
          <w:trHeight w:val="567"/>
        </w:trPr>
        <w:tc>
          <w:tcPr>
            <w:tcW w:w="2014" w:type="dxa"/>
            <w:shd w:val="clear" w:color="auto" w:fill="auto"/>
          </w:tcPr>
          <w:p w14:paraId="2EA6A85F" w14:textId="77777777" w:rsidR="006B170D" w:rsidRPr="002D1D79" w:rsidRDefault="006B170D" w:rsidP="009E4B5D">
            <w:pPr>
              <w:rPr>
                <w:b/>
                <w:sz w:val="18"/>
                <w:szCs w:val="18"/>
              </w:rPr>
            </w:pPr>
            <w:r>
              <w:rPr>
                <w:b/>
                <w:sz w:val="18"/>
                <w:szCs w:val="18"/>
              </w:rPr>
              <w:t>Room &amp;Phone</w:t>
            </w:r>
          </w:p>
        </w:tc>
        <w:tc>
          <w:tcPr>
            <w:tcW w:w="8079" w:type="dxa"/>
            <w:gridSpan w:val="7"/>
            <w:shd w:val="clear" w:color="auto" w:fill="auto"/>
          </w:tcPr>
          <w:p w14:paraId="29609205" w14:textId="1814085D" w:rsidR="006167E6" w:rsidRPr="006167E6" w:rsidRDefault="006167E6" w:rsidP="006167E6">
            <w:pPr>
              <w:pStyle w:val="GvdeMetni2"/>
              <w:rPr>
                <w:rFonts w:ascii="Arial" w:hAnsi="Arial" w:cs="Arial"/>
                <w:sz w:val="20"/>
              </w:rPr>
            </w:pPr>
            <w:r w:rsidRPr="006167E6">
              <w:rPr>
                <w:rFonts w:ascii="Arial" w:hAnsi="Arial" w:cs="Arial"/>
                <w:sz w:val="20"/>
              </w:rPr>
              <w:t>K- 405, (+90312) 2331247</w:t>
            </w:r>
          </w:p>
          <w:p w14:paraId="4A961668" w14:textId="77777777" w:rsidR="006B170D" w:rsidRPr="006167E6" w:rsidRDefault="006B170D" w:rsidP="009E4B5D">
            <w:pPr>
              <w:rPr>
                <w:sz w:val="18"/>
                <w:szCs w:val="18"/>
              </w:rPr>
            </w:pPr>
          </w:p>
        </w:tc>
      </w:tr>
      <w:tr w:rsidR="006B170D" w:rsidRPr="002D1D79" w14:paraId="14C2FF02" w14:textId="77777777" w:rsidTr="006B170D">
        <w:trPr>
          <w:trHeight w:val="567"/>
        </w:trPr>
        <w:tc>
          <w:tcPr>
            <w:tcW w:w="2014" w:type="dxa"/>
            <w:shd w:val="clear" w:color="auto" w:fill="auto"/>
          </w:tcPr>
          <w:p w14:paraId="7818FB20" w14:textId="77777777" w:rsidR="006B170D" w:rsidRDefault="006B170D" w:rsidP="009E4B5D">
            <w:pPr>
              <w:rPr>
                <w:b/>
                <w:sz w:val="18"/>
                <w:szCs w:val="18"/>
              </w:rPr>
            </w:pPr>
            <w:r>
              <w:rPr>
                <w:b/>
                <w:sz w:val="18"/>
                <w:szCs w:val="18"/>
              </w:rPr>
              <w:t>Lecture Hours</w:t>
            </w:r>
          </w:p>
        </w:tc>
        <w:tc>
          <w:tcPr>
            <w:tcW w:w="8079" w:type="dxa"/>
            <w:gridSpan w:val="7"/>
            <w:shd w:val="clear" w:color="auto" w:fill="auto"/>
          </w:tcPr>
          <w:p w14:paraId="75C74956" w14:textId="77777777" w:rsidR="006167E6" w:rsidRPr="006167E6" w:rsidRDefault="006167E6" w:rsidP="006167E6">
            <w:pPr>
              <w:pStyle w:val="GvdeMetni2"/>
              <w:rPr>
                <w:rFonts w:ascii="Arial" w:hAnsi="Arial" w:cs="Arial"/>
                <w:sz w:val="20"/>
              </w:rPr>
            </w:pPr>
            <w:r w:rsidRPr="006167E6">
              <w:rPr>
                <w:rFonts w:ascii="Arial" w:hAnsi="Arial" w:cs="Arial"/>
                <w:sz w:val="20"/>
              </w:rPr>
              <w:t>Monday, 13:20 – 16:10</w:t>
            </w:r>
          </w:p>
          <w:p w14:paraId="7166EDF0" w14:textId="77777777" w:rsidR="006B170D" w:rsidRPr="006167E6" w:rsidRDefault="006B170D" w:rsidP="009E4B5D">
            <w:pPr>
              <w:rPr>
                <w:sz w:val="18"/>
                <w:szCs w:val="18"/>
              </w:rPr>
            </w:pPr>
          </w:p>
        </w:tc>
      </w:tr>
      <w:tr w:rsidR="006B170D" w:rsidRPr="002D1D79" w14:paraId="46546867" w14:textId="77777777" w:rsidTr="006B170D">
        <w:trPr>
          <w:trHeight w:val="567"/>
        </w:trPr>
        <w:tc>
          <w:tcPr>
            <w:tcW w:w="2014" w:type="dxa"/>
            <w:shd w:val="clear" w:color="auto" w:fill="auto"/>
          </w:tcPr>
          <w:p w14:paraId="17BDBC15" w14:textId="77777777" w:rsidR="006B170D" w:rsidRDefault="006B170D" w:rsidP="009E4B5D">
            <w:pPr>
              <w:rPr>
                <w:b/>
                <w:sz w:val="18"/>
                <w:szCs w:val="18"/>
              </w:rPr>
            </w:pPr>
            <w:r>
              <w:rPr>
                <w:b/>
                <w:sz w:val="18"/>
                <w:szCs w:val="18"/>
              </w:rPr>
              <w:t>Office Hour</w:t>
            </w:r>
          </w:p>
        </w:tc>
        <w:tc>
          <w:tcPr>
            <w:tcW w:w="8079" w:type="dxa"/>
            <w:gridSpan w:val="7"/>
            <w:shd w:val="clear" w:color="auto" w:fill="auto"/>
          </w:tcPr>
          <w:p w14:paraId="31D7DDF7" w14:textId="77777777" w:rsidR="006167E6" w:rsidRPr="006167E6" w:rsidRDefault="006167E6" w:rsidP="006167E6">
            <w:pPr>
              <w:pStyle w:val="GvdeMetni2"/>
              <w:rPr>
                <w:rFonts w:ascii="Arial" w:hAnsi="Arial" w:cs="Arial"/>
                <w:sz w:val="20"/>
              </w:rPr>
            </w:pPr>
            <w:r w:rsidRPr="006167E6">
              <w:rPr>
                <w:rFonts w:ascii="Arial" w:hAnsi="Arial" w:cs="Arial"/>
                <w:sz w:val="20"/>
              </w:rPr>
              <w:t>Monday, 12:20 - 13:10</w:t>
            </w:r>
          </w:p>
          <w:p w14:paraId="416B1B68" w14:textId="77777777" w:rsidR="006167E6" w:rsidRPr="006167E6" w:rsidRDefault="006167E6" w:rsidP="006167E6">
            <w:pPr>
              <w:pStyle w:val="GvdeMetni2"/>
              <w:rPr>
                <w:rFonts w:ascii="Arial" w:hAnsi="Arial" w:cs="Arial"/>
                <w:sz w:val="20"/>
              </w:rPr>
            </w:pPr>
            <w:r w:rsidRPr="006167E6">
              <w:rPr>
                <w:rFonts w:ascii="Arial" w:hAnsi="Arial" w:cs="Arial"/>
                <w:sz w:val="20"/>
              </w:rPr>
              <w:t>Tuesday, 13:20 - 14:10</w:t>
            </w:r>
          </w:p>
          <w:p w14:paraId="64E528A0" w14:textId="77777777" w:rsidR="006B170D" w:rsidRPr="006167E6" w:rsidRDefault="006B170D" w:rsidP="009E4B5D">
            <w:pPr>
              <w:rPr>
                <w:sz w:val="18"/>
                <w:szCs w:val="18"/>
              </w:rPr>
            </w:pPr>
          </w:p>
        </w:tc>
      </w:tr>
      <w:tr w:rsidR="006B170D" w:rsidRPr="002D1D79" w14:paraId="21BD0116" w14:textId="77777777" w:rsidTr="006B170D">
        <w:trPr>
          <w:trHeight w:val="567"/>
        </w:trPr>
        <w:tc>
          <w:tcPr>
            <w:tcW w:w="2014" w:type="dxa"/>
            <w:shd w:val="clear" w:color="auto" w:fill="auto"/>
          </w:tcPr>
          <w:p w14:paraId="2F360EF0" w14:textId="77777777" w:rsidR="006B170D" w:rsidRPr="002D1D79" w:rsidRDefault="006B170D" w:rsidP="009E4B5D">
            <w:pPr>
              <w:rPr>
                <w:b/>
                <w:sz w:val="18"/>
                <w:szCs w:val="18"/>
              </w:rPr>
            </w:pPr>
            <w:r w:rsidRPr="002D1D79">
              <w:rPr>
                <w:b/>
                <w:sz w:val="18"/>
                <w:szCs w:val="18"/>
              </w:rPr>
              <w:t>Course Web Site</w:t>
            </w:r>
          </w:p>
        </w:tc>
        <w:tc>
          <w:tcPr>
            <w:tcW w:w="8079" w:type="dxa"/>
            <w:gridSpan w:val="7"/>
            <w:shd w:val="clear" w:color="auto" w:fill="auto"/>
          </w:tcPr>
          <w:p w14:paraId="47E7C6A8" w14:textId="4C739C43" w:rsidR="006B170D" w:rsidRPr="006167E6" w:rsidRDefault="006167E6" w:rsidP="006167E6">
            <w:pPr>
              <w:rPr>
                <w:sz w:val="18"/>
                <w:szCs w:val="18"/>
              </w:rPr>
            </w:pPr>
            <w:r w:rsidRPr="006167E6">
              <w:rPr>
                <w:rFonts w:cs="Arial"/>
                <w:sz w:val="20"/>
              </w:rPr>
              <w:t>http://psi406.cankaya.edu.tr</w:t>
            </w:r>
          </w:p>
        </w:tc>
      </w:tr>
    </w:tbl>
    <w:p w14:paraId="6ADF6B9A"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DE712E7" w14:textId="77777777" w:rsidTr="006B170D">
        <w:trPr>
          <w:cantSplit/>
          <w:trHeight w:val="332"/>
        </w:trPr>
        <w:tc>
          <w:tcPr>
            <w:tcW w:w="10093" w:type="dxa"/>
            <w:shd w:val="pct15" w:color="000000" w:fill="FFFFFF"/>
            <w:vAlign w:val="center"/>
          </w:tcPr>
          <w:p w14:paraId="182FDF25" w14:textId="77777777" w:rsidR="006B170D" w:rsidRDefault="006B170D" w:rsidP="009E4B5D">
            <w:pPr>
              <w:rPr>
                <w:b/>
              </w:rPr>
            </w:pPr>
            <w:r>
              <w:rPr>
                <w:b/>
              </w:rPr>
              <w:t xml:space="preserve">Course Description </w:t>
            </w:r>
          </w:p>
          <w:p w14:paraId="7F904D01" w14:textId="77777777" w:rsidR="006B170D" w:rsidRDefault="006B170D" w:rsidP="009E4B5D">
            <w:pPr>
              <w:rPr>
                <w:i/>
                <w:sz w:val="14"/>
              </w:rPr>
            </w:pPr>
          </w:p>
        </w:tc>
      </w:tr>
      <w:tr w:rsidR="006B170D" w14:paraId="48533AF1" w14:textId="77777777" w:rsidTr="006167E6">
        <w:trPr>
          <w:cantSplit/>
          <w:trHeight w:val="2706"/>
        </w:trPr>
        <w:tc>
          <w:tcPr>
            <w:tcW w:w="10093" w:type="dxa"/>
          </w:tcPr>
          <w:p w14:paraId="03C0FAD2" w14:textId="77777777" w:rsidR="006167E6" w:rsidRDefault="006167E6" w:rsidP="006167E6">
            <w:pPr>
              <w:pStyle w:val="GvdeMetni2"/>
              <w:rPr>
                <w:rFonts w:ascii="Arial" w:hAnsi="Arial" w:cs="Arial"/>
                <w:sz w:val="20"/>
              </w:rPr>
            </w:pPr>
          </w:p>
          <w:p w14:paraId="04CD055C" w14:textId="1CF52609" w:rsidR="006B170D" w:rsidRDefault="006167E6" w:rsidP="006167E6">
            <w:pPr>
              <w:pStyle w:val="GvdeMetni2"/>
              <w:rPr>
                <w:rFonts w:ascii="Arial" w:hAnsi="Arial" w:cs="Arial"/>
                <w:sz w:val="20"/>
              </w:rPr>
            </w:pPr>
            <w:r w:rsidRPr="006167E6">
              <w:rPr>
                <w:rFonts w:ascii="Arial" w:hAnsi="Arial" w:cs="Arial"/>
                <w:sz w:val="20"/>
              </w:rPr>
              <w:t>The course provides students a comprehensive view of current issues in the realm international relations. Contemporary character of international relations and international society is one of the focuses in the class. The course deals with the main problematic issues and conflicts of recent times by the way of theoretical approaches and case studies. In the case studies, main problematic issues and conflicts of the selected states will be examined in detail.</w:t>
            </w:r>
          </w:p>
        </w:tc>
      </w:tr>
    </w:tbl>
    <w:p w14:paraId="3C0902F2" w14:textId="4B0B59C3" w:rsidR="006B170D" w:rsidRDefault="006B170D" w:rsidP="006B170D"/>
    <w:p w14:paraId="0D7F5B52" w14:textId="77777777" w:rsidR="006167E6" w:rsidRDefault="006167E6" w:rsidP="006B170D"/>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2075"/>
        <w:gridCol w:w="226"/>
        <w:gridCol w:w="1856"/>
        <w:gridCol w:w="2201"/>
        <w:gridCol w:w="21"/>
        <w:gridCol w:w="2082"/>
      </w:tblGrid>
      <w:tr w:rsidR="006B170D" w14:paraId="1E7A4F91" w14:textId="77777777" w:rsidT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819F1C" w14:textId="77777777" w:rsidR="006B170D" w:rsidRDefault="006B170D" w:rsidP="009E4B5D">
            <w:r>
              <w:rPr>
                <w:b/>
              </w:rPr>
              <w:t>Prerequisites</w:t>
            </w:r>
            <w:r>
              <w:t xml:space="preserve"> </w:t>
            </w:r>
          </w:p>
          <w:p w14:paraId="71C1F945" w14:textId="77777777" w:rsidR="006B170D" w:rsidRDefault="006B170D" w:rsidP="009E4B5D">
            <w:r>
              <w:t>(if any)</w:t>
            </w:r>
          </w:p>
          <w:p w14:paraId="3984AEE6" w14:textId="77777777" w:rsidR="006B170D" w:rsidRDefault="006B170D" w:rsidP="009E4B5D">
            <w:pPr>
              <w:rPr>
                <w:b/>
                <w:sz w:val="18"/>
              </w:rPr>
            </w:pPr>
          </w:p>
        </w:tc>
        <w:tc>
          <w:tcPr>
            <w:tcW w:w="2071" w:type="dxa"/>
            <w:tcBorders>
              <w:top w:val="single" w:sz="4" w:space="0" w:color="000000"/>
              <w:left w:val="single" w:sz="4" w:space="0" w:color="auto"/>
              <w:bottom w:val="nil"/>
              <w:right w:val="single" w:sz="4" w:space="0" w:color="000000"/>
            </w:tcBorders>
            <w:vAlign w:val="center"/>
          </w:tcPr>
          <w:p w14:paraId="32367783"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D2818B5" w14:textId="77777777" w:rsidTr="006B170D">
              <w:trPr>
                <w:trHeight w:val="291"/>
                <w:jc w:val="center"/>
              </w:trPr>
              <w:tc>
                <w:tcPr>
                  <w:tcW w:w="278" w:type="dxa"/>
                </w:tcPr>
                <w:p w14:paraId="6E939AC7" w14:textId="77777777" w:rsidR="006B170D" w:rsidRDefault="006B170D" w:rsidP="009E4B5D">
                  <w:pPr>
                    <w:spacing w:before="40" w:after="40"/>
                    <w:jc w:val="center"/>
                    <w:rPr>
                      <w:sz w:val="20"/>
                    </w:rPr>
                  </w:pPr>
                </w:p>
              </w:tc>
              <w:tc>
                <w:tcPr>
                  <w:tcW w:w="278" w:type="dxa"/>
                </w:tcPr>
                <w:p w14:paraId="2FA5BB5B" w14:textId="77777777" w:rsidR="006B170D" w:rsidRDefault="006B170D" w:rsidP="009E4B5D">
                  <w:pPr>
                    <w:spacing w:before="40" w:after="40"/>
                    <w:jc w:val="center"/>
                    <w:rPr>
                      <w:sz w:val="20"/>
                    </w:rPr>
                  </w:pPr>
                </w:p>
              </w:tc>
              <w:tc>
                <w:tcPr>
                  <w:tcW w:w="278" w:type="dxa"/>
                </w:tcPr>
                <w:p w14:paraId="04115DAA" w14:textId="77777777" w:rsidR="006B170D" w:rsidRDefault="006B170D" w:rsidP="009E4B5D">
                  <w:pPr>
                    <w:spacing w:before="40" w:after="40"/>
                    <w:jc w:val="center"/>
                    <w:rPr>
                      <w:sz w:val="20"/>
                    </w:rPr>
                  </w:pPr>
                </w:p>
              </w:tc>
              <w:tc>
                <w:tcPr>
                  <w:tcW w:w="278" w:type="dxa"/>
                </w:tcPr>
                <w:p w14:paraId="294300CD" w14:textId="77777777" w:rsidR="006B170D" w:rsidRDefault="006B170D" w:rsidP="009E4B5D">
                  <w:pPr>
                    <w:spacing w:before="40" w:after="40"/>
                    <w:jc w:val="center"/>
                    <w:rPr>
                      <w:sz w:val="20"/>
                    </w:rPr>
                  </w:pPr>
                </w:p>
              </w:tc>
              <w:tc>
                <w:tcPr>
                  <w:tcW w:w="278" w:type="dxa"/>
                </w:tcPr>
                <w:p w14:paraId="0A827B3D" w14:textId="77777777" w:rsidR="006B170D" w:rsidRDefault="006B170D" w:rsidP="009E4B5D">
                  <w:pPr>
                    <w:spacing w:before="40" w:after="40"/>
                    <w:jc w:val="center"/>
                    <w:rPr>
                      <w:sz w:val="20"/>
                    </w:rPr>
                  </w:pPr>
                </w:p>
              </w:tc>
              <w:tc>
                <w:tcPr>
                  <w:tcW w:w="278" w:type="dxa"/>
                </w:tcPr>
                <w:p w14:paraId="4ABE8091" w14:textId="77777777" w:rsidR="006B170D" w:rsidRDefault="006B170D" w:rsidP="009E4B5D">
                  <w:pPr>
                    <w:spacing w:before="40" w:after="40"/>
                    <w:jc w:val="center"/>
                    <w:rPr>
                      <w:sz w:val="20"/>
                    </w:rPr>
                  </w:pPr>
                </w:p>
              </w:tc>
              <w:tc>
                <w:tcPr>
                  <w:tcW w:w="278" w:type="dxa"/>
                </w:tcPr>
                <w:p w14:paraId="0957175E" w14:textId="77777777" w:rsidR="006B170D" w:rsidRDefault="006B170D" w:rsidP="009E4B5D">
                  <w:pPr>
                    <w:spacing w:before="40" w:after="40"/>
                    <w:jc w:val="center"/>
                    <w:rPr>
                      <w:sz w:val="20"/>
                    </w:rPr>
                  </w:pPr>
                </w:p>
              </w:tc>
            </w:tr>
          </w:tbl>
          <w:p w14:paraId="3648D45C" w14:textId="77777777" w:rsidR="006B170D" w:rsidRDefault="006B170D" w:rsidP="009E4B5D">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14:paraId="2307A9F6"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3BD1143" w14:textId="77777777" w:rsidTr="006B170D">
              <w:trPr>
                <w:trHeight w:val="291"/>
                <w:jc w:val="center"/>
              </w:trPr>
              <w:tc>
                <w:tcPr>
                  <w:tcW w:w="278" w:type="dxa"/>
                </w:tcPr>
                <w:p w14:paraId="7810025A" w14:textId="77777777" w:rsidR="006B170D" w:rsidRDefault="006B170D" w:rsidP="009E4B5D">
                  <w:pPr>
                    <w:spacing w:before="40" w:after="40"/>
                    <w:jc w:val="center"/>
                    <w:rPr>
                      <w:sz w:val="20"/>
                    </w:rPr>
                  </w:pPr>
                </w:p>
              </w:tc>
              <w:tc>
                <w:tcPr>
                  <w:tcW w:w="278" w:type="dxa"/>
                </w:tcPr>
                <w:p w14:paraId="19373B8C" w14:textId="77777777" w:rsidR="006B170D" w:rsidRDefault="006B170D" w:rsidP="009E4B5D">
                  <w:pPr>
                    <w:spacing w:before="40" w:after="40"/>
                    <w:jc w:val="center"/>
                    <w:rPr>
                      <w:sz w:val="20"/>
                    </w:rPr>
                  </w:pPr>
                </w:p>
              </w:tc>
              <w:tc>
                <w:tcPr>
                  <w:tcW w:w="278" w:type="dxa"/>
                </w:tcPr>
                <w:p w14:paraId="76F41F48" w14:textId="77777777" w:rsidR="006B170D" w:rsidRDefault="006B170D" w:rsidP="009E4B5D">
                  <w:pPr>
                    <w:spacing w:before="40" w:after="40"/>
                    <w:jc w:val="center"/>
                    <w:rPr>
                      <w:sz w:val="20"/>
                    </w:rPr>
                  </w:pPr>
                </w:p>
              </w:tc>
              <w:tc>
                <w:tcPr>
                  <w:tcW w:w="278" w:type="dxa"/>
                </w:tcPr>
                <w:p w14:paraId="0E60FA8E" w14:textId="77777777" w:rsidR="006B170D" w:rsidRDefault="006B170D" w:rsidP="009E4B5D">
                  <w:pPr>
                    <w:spacing w:before="40" w:after="40"/>
                    <w:jc w:val="center"/>
                    <w:rPr>
                      <w:sz w:val="20"/>
                    </w:rPr>
                  </w:pPr>
                </w:p>
              </w:tc>
              <w:tc>
                <w:tcPr>
                  <w:tcW w:w="278" w:type="dxa"/>
                </w:tcPr>
                <w:p w14:paraId="3978D48E" w14:textId="77777777" w:rsidR="006B170D" w:rsidRDefault="006B170D" w:rsidP="009E4B5D">
                  <w:pPr>
                    <w:spacing w:before="40" w:after="40"/>
                    <w:jc w:val="center"/>
                    <w:rPr>
                      <w:sz w:val="20"/>
                    </w:rPr>
                  </w:pPr>
                </w:p>
              </w:tc>
              <w:tc>
                <w:tcPr>
                  <w:tcW w:w="278" w:type="dxa"/>
                </w:tcPr>
                <w:p w14:paraId="6B7F238D" w14:textId="77777777" w:rsidR="006B170D" w:rsidRDefault="006B170D" w:rsidP="009E4B5D">
                  <w:pPr>
                    <w:spacing w:before="40" w:after="40"/>
                    <w:jc w:val="center"/>
                    <w:rPr>
                      <w:sz w:val="20"/>
                    </w:rPr>
                  </w:pPr>
                </w:p>
              </w:tc>
              <w:tc>
                <w:tcPr>
                  <w:tcW w:w="278" w:type="dxa"/>
                </w:tcPr>
                <w:p w14:paraId="0783BB82" w14:textId="77777777" w:rsidR="006B170D" w:rsidRDefault="006B170D" w:rsidP="009E4B5D">
                  <w:pPr>
                    <w:spacing w:before="40" w:after="40"/>
                    <w:jc w:val="center"/>
                    <w:rPr>
                      <w:sz w:val="20"/>
                    </w:rPr>
                  </w:pPr>
                </w:p>
              </w:tc>
            </w:tr>
          </w:tbl>
          <w:p w14:paraId="674C2987" w14:textId="77777777" w:rsidR="006B170D" w:rsidRDefault="006B170D" w:rsidP="009E4B5D">
            <w:pPr>
              <w:spacing w:before="40" w:after="40"/>
              <w:rPr>
                <w:b/>
                <w:sz w:val="18"/>
              </w:rPr>
            </w:pPr>
          </w:p>
        </w:tc>
        <w:tc>
          <w:tcPr>
            <w:tcW w:w="2223" w:type="dxa"/>
            <w:gridSpan w:val="2"/>
            <w:tcBorders>
              <w:top w:val="single" w:sz="4" w:space="0" w:color="000000"/>
              <w:left w:val="single" w:sz="4" w:space="0" w:color="000000"/>
              <w:bottom w:val="nil"/>
              <w:right w:val="single" w:sz="4" w:space="0" w:color="000000"/>
            </w:tcBorders>
            <w:vAlign w:val="center"/>
          </w:tcPr>
          <w:p w14:paraId="6FE21959"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2226FED4" w14:textId="77777777" w:rsidTr="006B170D">
              <w:trPr>
                <w:trHeight w:val="291"/>
                <w:jc w:val="center"/>
              </w:trPr>
              <w:tc>
                <w:tcPr>
                  <w:tcW w:w="278" w:type="dxa"/>
                </w:tcPr>
                <w:p w14:paraId="4FF36E75" w14:textId="77777777" w:rsidR="006B170D" w:rsidRDefault="006B170D" w:rsidP="009E4B5D">
                  <w:pPr>
                    <w:spacing w:before="40" w:after="40"/>
                    <w:jc w:val="center"/>
                    <w:rPr>
                      <w:sz w:val="20"/>
                    </w:rPr>
                  </w:pPr>
                </w:p>
              </w:tc>
              <w:tc>
                <w:tcPr>
                  <w:tcW w:w="278" w:type="dxa"/>
                </w:tcPr>
                <w:p w14:paraId="48E1538C" w14:textId="77777777" w:rsidR="006B170D" w:rsidRDefault="006B170D" w:rsidP="009E4B5D">
                  <w:pPr>
                    <w:spacing w:before="40" w:after="40"/>
                    <w:jc w:val="center"/>
                    <w:rPr>
                      <w:sz w:val="20"/>
                    </w:rPr>
                  </w:pPr>
                </w:p>
              </w:tc>
              <w:tc>
                <w:tcPr>
                  <w:tcW w:w="278" w:type="dxa"/>
                </w:tcPr>
                <w:p w14:paraId="074F01EC" w14:textId="77777777" w:rsidR="006B170D" w:rsidRDefault="006B170D" w:rsidP="009E4B5D">
                  <w:pPr>
                    <w:spacing w:before="40" w:after="40"/>
                    <w:jc w:val="center"/>
                    <w:rPr>
                      <w:sz w:val="20"/>
                    </w:rPr>
                  </w:pPr>
                </w:p>
              </w:tc>
              <w:tc>
                <w:tcPr>
                  <w:tcW w:w="278" w:type="dxa"/>
                </w:tcPr>
                <w:p w14:paraId="7D0968F6" w14:textId="77777777" w:rsidR="006B170D" w:rsidRDefault="006B170D" w:rsidP="009E4B5D">
                  <w:pPr>
                    <w:spacing w:before="40" w:after="40"/>
                    <w:jc w:val="center"/>
                    <w:rPr>
                      <w:sz w:val="20"/>
                    </w:rPr>
                  </w:pPr>
                </w:p>
              </w:tc>
              <w:tc>
                <w:tcPr>
                  <w:tcW w:w="278" w:type="dxa"/>
                </w:tcPr>
                <w:p w14:paraId="6D0CA857" w14:textId="77777777" w:rsidR="006B170D" w:rsidRDefault="006B170D" w:rsidP="009E4B5D">
                  <w:pPr>
                    <w:spacing w:before="40" w:after="40"/>
                    <w:jc w:val="center"/>
                    <w:rPr>
                      <w:sz w:val="20"/>
                    </w:rPr>
                  </w:pPr>
                </w:p>
              </w:tc>
              <w:tc>
                <w:tcPr>
                  <w:tcW w:w="278" w:type="dxa"/>
                </w:tcPr>
                <w:p w14:paraId="19A2FEEE" w14:textId="77777777" w:rsidR="006B170D" w:rsidRDefault="006B170D" w:rsidP="009E4B5D">
                  <w:pPr>
                    <w:spacing w:before="40" w:after="40"/>
                    <w:jc w:val="center"/>
                    <w:rPr>
                      <w:sz w:val="20"/>
                    </w:rPr>
                  </w:pPr>
                </w:p>
              </w:tc>
              <w:tc>
                <w:tcPr>
                  <w:tcW w:w="278" w:type="dxa"/>
                </w:tcPr>
                <w:p w14:paraId="1D1AA48A" w14:textId="77777777" w:rsidR="006B170D" w:rsidRDefault="006B170D" w:rsidP="009E4B5D">
                  <w:pPr>
                    <w:spacing w:before="40" w:after="40"/>
                    <w:jc w:val="center"/>
                    <w:rPr>
                      <w:sz w:val="20"/>
                    </w:rPr>
                  </w:pPr>
                </w:p>
              </w:tc>
            </w:tr>
          </w:tbl>
          <w:p w14:paraId="4D0AC370" w14:textId="77777777" w:rsidR="006B170D" w:rsidRDefault="006B170D" w:rsidP="009E4B5D">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14:paraId="30F870E9" w14:textId="13597662"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1FA0727" w14:textId="77777777" w:rsidTr="006B170D">
              <w:trPr>
                <w:trHeight w:val="291"/>
                <w:jc w:val="center"/>
              </w:trPr>
              <w:tc>
                <w:tcPr>
                  <w:tcW w:w="278" w:type="dxa"/>
                </w:tcPr>
                <w:p w14:paraId="46107096" w14:textId="77777777" w:rsidR="006B170D" w:rsidRDefault="006B170D" w:rsidP="009E4B5D">
                  <w:pPr>
                    <w:spacing w:before="40" w:after="40"/>
                    <w:jc w:val="center"/>
                    <w:rPr>
                      <w:sz w:val="20"/>
                    </w:rPr>
                  </w:pPr>
                </w:p>
              </w:tc>
              <w:tc>
                <w:tcPr>
                  <w:tcW w:w="278" w:type="dxa"/>
                </w:tcPr>
                <w:p w14:paraId="7FBC1171" w14:textId="77777777" w:rsidR="006B170D" w:rsidRDefault="006B170D" w:rsidP="009E4B5D">
                  <w:pPr>
                    <w:spacing w:before="40" w:after="40"/>
                    <w:jc w:val="center"/>
                    <w:rPr>
                      <w:sz w:val="20"/>
                    </w:rPr>
                  </w:pPr>
                </w:p>
              </w:tc>
              <w:tc>
                <w:tcPr>
                  <w:tcW w:w="278" w:type="dxa"/>
                </w:tcPr>
                <w:p w14:paraId="6CF60BEB" w14:textId="77777777" w:rsidR="006B170D" w:rsidRDefault="006B170D" w:rsidP="009E4B5D">
                  <w:pPr>
                    <w:spacing w:before="40" w:after="40"/>
                    <w:jc w:val="center"/>
                    <w:rPr>
                      <w:sz w:val="20"/>
                    </w:rPr>
                  </w:pPr>
                </w:p>
              </w:tc>
              <w:tc>
                <w:tcPr>
                  <w:tcW w:w="278" w:type="dxa"/>
                </w:tcPr>
                <w:p w14:paraId="3634178E" w14:textId="7472D63E" w:rsidR="006B170D" w:rsidRDefault="006B170D" w:rsidP="009E4B5D">
                  <w:pPr>
                    <w:spacing w:before="40" w:after="40"/>
                    <w:jc w:val="center"/>
                    <w:rPr>
                      <w:sz w:val="20"/>
                    </w:rPr>
                  </w:pPr>
                </w:p>
              </w:tc>
              <w:tc>
                <w:tcPr>
                  <w:tcW w:w="278" w:type="dxa"/>
                </w:tcPr>
                <w:p w14:paraId="07786CB2" w14:textId="373C8A48" w:rsidR="006B170D" w:rsidRDefault="006B170D" w:rsidP="009E4B5D">
                  <w:pPr>
                    <w:spacing w:before="40" w:after="40"/>
                    <w:jc w:val="center"/>
                    <w:rPr>
                      <w:sz w:val="20"/>
                    </w:rPr>
                  </w:pPr>
                </w:p>
              </w:tc>
              <w:tc>
                <w:tcPr>
                  <w:tcW w:w="278" w:type="dxa"/>
                </w:tcPr>
                <w:p w14:paraId="31EE8E6E" w14:textId="77777777" w:rsidR="006B170D" w:rsidRDefault="006B170D" w:rsidP="009E4B5D">
                  <w:pPr>
                    <w:spacing w:before="40" w:after="40"/>
                    <w:jc w:val="center"/>
                    <w:rPr>
                      <w:sz w:val="20"/>
                    </w:rPr>
                  </w:pPr>
                </w:p>
              </w:tc>
              <w:tc>
                <w:tcPr>
                  <w:tcW w:w="278" w:type="dxa"/>
                </w:tcPr>
                <w:p w14:paraId="27DADA6B" w14:textId="77777777" w:rsidR="006B170D" w:rsidRDefault="006B170D" w:rsidP="009E4B5D">
                  <w:pPr>
                    <w:spacing w:before="40" w:after="40"/>
                    <w:jc w:val="center"/>
                    <w:rPr>
                      <w:sz w:val="20"/>
                    </w:rPr>
                  </w:pPr>
                </w:p>
              </w:tc>
            </w:tr>
          </w:tbl>
          <w:p w14:paraId="3FF11333" w14:textId="77777777" w:rsidR="006B170D" w:rsidRDefault="006B170D" w:rsidP="009E4B5D">
            <w:pPr>
              <w:rPr>
                <w:b/>
                <w:sz w:val="18"/>
              </w:rPr>
            </w:pPr>
          </w:p>
        </w:tc>
      </w:tr>
      <w:tr w:rsidR="006B170D" w14:paraId="4162E17A" w14:textId="77777777" w:rsidT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54B1E74" w14:textId="77777777" w:rsidR="006B170D" w:rsidRDefault="006B170D" w:rsidP="009E4B5D"/>
        </w:tc>
        <w:tc>
          <w:tcPr>
            <w:tcW w:w="2076" w:type="dxa"/>
            <w:tcBorders>
              <w:top w:val="nil"/>
              <w:left w:val="single" w:sz="4" w:space="0" w:color="auto"/>
              <w:bottom w:val="single" w:sz="4" w:space="0" w:color="000000"/>
              <w:right w:val="single" w:sz="4" w:space="0" w:color="000000"/>
            </w:tcBorders>
            <w:vAlign w:val="center"/>
          </w:tcPr>
          <w:p w14:paraId="3DDC2B7F" w14:textId="77777777" w:rsidR="006B170D" w:rsidRDefault="006B170D" w:rsidP="009E4B5D">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14:paraId="427D7B6E" w14:textId="77777777" w:rsidR="006B170D" w:rsidRDefault="006B170D" w:rsidP="009E4B5D">
            <w:pPr>
              <w:jc w:val="center"/>
              <w:rPr>
                <w:sz w:val="12"/>
                <w:szCs w:val="12"/>
              </w:rPr>
            </w:pPr>
          </w:p>
        </w:tc>
        <w:tc>
          <w:tcPr>
            <w:tcW w:w="2223" w:type="dxa"/>
            <w:gridSpan w:val="2"/>
            <w:tcBorders>
              <w:top w:val="nil"/>
              <w:left w:val="nil"/>
              <w:bottom w:val="single" w:sz="4" w:space="0" w:color="000000"/>
              <w:right w:val="single" w:sz="4" w:space="0" w:color="000000"/>
            </w:tcBorders>
            <w:vAlign w:val="center"/>
          </w:tcPr>
          <w:p w14:paraId="62F5120F" w14:textId="77777777" w:rsidR="006B170D" w:rsidRDefault="006B170D" w:rsidP="009E4B5D">
            <w:pPr>
              <w:jc w:val="center"/>
              <w:rPr>
                <w:sz w:val="12"/>
                <w:szCs w:val="12"/>
              </w:rPr>
            </w:pPr>
          </w:p>
        </w:tc>
        <w:tc>
          <w:tcPr>
            <w:tcW w:w="2083" w:type="dxa"/>
            <w:tcBorders>
              <w:top w:val="nil"/>
              <w:left w:val="nil"/>
              <w:bottom w:val="single" w:sz="4" w:space="0" w:color="000000"/>
              <w:right w:val="single" w:sz="4" w:space="0" w:color="000000"/>
            </w:tcBorders>
            <w:vAlign w:val="center"/>
          </w:tcPr>
          <w:p w14:paraId="6EC2C740" w14:textId="6B7A3F7F" w:rsidR="006B170D" w:rsidRDefault="006B170D" w:rsidP="009E4B5D">
            <w:pPr>
              <w:jc w:val="center"/>
              <w:rPr>
                <w:sz w:val="12"/>
                <w:szCs w:val="12"/>
              </w:rPr>
            </w:pPr>
          </w:p>
        </w:tc>
      </w:tr>
      <w:tr w:rsidR="006B170D" w14:paraId="431D135A" w14:textId="77777777" w:rsidT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970EFA6" w14:textId="77777777" w:rsidR="006B170D" w:rsidRDefault="006B170D" w:rsidP="009E4B5D"/>
        </w:tc>
        <w:tc>
          <w:tcPr>
            <w:tcW w:w="2302" w:type="dxa"/>
            <w:gridSpan w:val="2"/>
            <w:tcBorders>
              <w:top w:val="single" w:sz="4" w:space="0" w:color="000000"/>
              <w:left w:val="single" w:sz="4" w:space="0" w:color="auto"/>
              <w:bottom w:val="single" w:sz="4" w:space="0" w:color="000000"/>
              <w:right w:val="single" w:sz="4" w:space="0" w:color="000000"/>
            </w:tcBorders>
            <w:vAlign w:val="center"/>
          </w:tcPr>
          <w:p w14:paraId="4CA65D1D" w14:textId="77777777" w:rsidR="006B170D" w:rsidRDefault="006B170D"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rsidR="00376DA2">
              <w:fldChar w:fldCharType="separate"/>
            </w:r>
            <w:r>
              <w:fldChar w:fldCharType="end"/>
            </w:r>
            <w:r>
              <w:t xml:space="preserve"> </w:t>
            </w:r>
            <w:r>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14:paraId="254F0903" w14:textId="77777777" w:rsidR="006B170D" w:rsidRDefault="006B170D" w:rsidP="009E4B5D">
            <w:pPr>
              <w:spacing w:before="40" w:after="40"/>
              <w:rPr>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14:paraId="64198C02" w14:textId="48B714CB" w:rsidR="006B170D" w:rsidRDefault="006B170D" w:rsidP="009E4B5D">
            <w:pPr>
              <w:spacing w:before="100"/>
              <w:rPr>
                <w:b/>
                <w:sz w:val="18"/>
              </w:rPr>
            </w:pPr>
            <w:r>
              <w:rPr>
                <w:noProof/>
              </w:rPr>
              <mc:AlternateContent>
                <mc:Choice Requires="wps">
                  <w:drawing>
                    <wp:anchor distT="0" distB="0" distL="114300" distR="114300" simplePos="0" relativeHeight="251661312" behindDoc="0" locked="0" layoutInCell="1" allowOverlap="1" wp14:anchorId="4F8B5D44" wp14:editId="5C7CF226">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2F4C04A" w14:textId="77777777" w:rsidR="006B170D" w:rsidRDefault="006B170D" w:rsidP="006B170D">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B5D44"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">
                      <v:path arrowok="t"/>
                      <v:textbox inset=".5mm,.5mm,.5mm,.5mm">
                        <w:txbxContent>
                          <w:p w14:paraId="32F4C04A" w14:textId="77777777" w:rsidR="006B170D" w:rsidRDefault="006B170D" w:rsidP="006B170D">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rsidR="00376DA2">
              <w:fldChar w:fldCharType="separate"/>
            </w:r>
            <w:r>
              <w:fldChar w:fldCharType="end"/>
            </w:r>
            <w:r>
              <w:t xml:space="preserve"> </w:t>
            </w:r>
            <w:r>
              <w:rPr>
                <w:sz w:val="14"/>
              </w:rPr>
              <w:t xml:space="preserve">Give others, if any. </w:t>
            </w:r>
          </w:p>
        </w:tc>
      </w:tr>
      <w:tr w:rsidR="006B170D" w14:paraId="4564D4FA" w14:textId="77777777" w:rsidT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7C2961" w14:textId="77777777" w:rsidR="006B170D" w:rsidRDefault="006B170D" w:rsidP="009E4B5D">
            <w:r>
              <w:rPr>
                <w:b/>
              </w:rPr>
              <w:t>Co-requisites</w:t>
            </w:r>
            <w:r>
              <w:t xml:space="preserve"> </w:t>
            </w:r>
          </w:p>
          <w:p w14:paraId="2F4C453B" w14:textId="77777777" w:rsidR="006B170D" w:rsidRDefault="006B170D" w:rsidP="009E4B5D">
            <w:pPr>
              <w:rPr>
                <w:b/>
                <w:sz w:val="18"/>
              </w:rPr>
            </w:pPr>
            <w:r>
              <w:t>(if any)</w:t>
            </w:r>
          </w:p>
        </w:tc>
        <w:tc>
          <w:tcPr>
            <w:tcW w:w="2071" w:type="dxa"/>
            <w:tcBorders>
              <w:top w:val="single" w:sz="4" w:space="0" w:color="000000"/>
              <w:left w:val="single" w:sz="4" w:space="0" w:color="auto"/>
              <w:bottom w:val="nil"/>
              <w:right w:val="single" w:sz="4" w:space="0" w:color="000000"/>
            </w:tcBorders>
            <w:vAlign w:val="center"/>
          </w:tcPr>
          <w:p w14:paraId="1C08BDDB"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AB7644" w14:textId="77777777" w:rsidTr="006B170D">
              <w:trPr>
                <w:trHeight w:val="291"/>
                <w:jc w:val="center"/>
              </w:trPr>
              <w:tc>
                <w:tcPr>
                  <w:tcW w:w="278" w:type="dxa"/>
                </w:tcPr>
                <w:p w14:paraId="166830BC" w14:textId="77777777" w:rsidR="006B170D" w:rsidRDefault="006B170D" w:rsidP="009E4B5D">
                  <w:pPr>
                    <w:spacing w:before="40" w:after="40"/>
                    <w:jc w:val="center"/>
                    <w:rPr>
                      <w:sz w:val="20"/>
                    </w:rPr>
                  </w:pPr>
                </w:p>
              </w:tc>
              <w:tc>
                <w:tcPr>
                  <w:tcW w:w="278" w:type="dxa"/>
                </w:tcPr>
                <w:p w14:paraId="36225C49" w14:textId="77777777" w:rsidR="006B170D" w:rsidRDefault="006B170D" w:rsidP="009E4B5D">
                  <w:pPr>
                    <w:spacing w:before="40" w:after="40"/>
                    <w:jc w:val="center"/>
                    <w:rPr>
                      <w:sz w:val="20"/>
                    </w:rPr>
                  </w:pPr>
                </w:p>
              </w:tc>
              <w:tc>
                <w:tcPr>
                  <w:tcW w:w="278" w:type="dxa"/>
                </w:tcPr>
                <w:p w14:paraId="5F3B3B01" w14:textId="77777777" w:rsidR="006B170D" w:rsidRDefault="006B170D" w:rsidP="009E4B5D">
                  <w:pPr>
                    <w:spacing w:before="40" w:after="40"/>
                    <w:jc w:val="center"/>
                    <w:rPr>
                      <w:sz w:val="20"/>
                    </w:rPr>
                  </w:pPr>
                </w:p>
              </w:tc>
              <w:tc>
                <w:tcPr>
                  <w:tcW w:w="278" w:type="dxa"/>
                </w:tcPr>
                <w:p w14:paraId="7E537112" w14:textId="77777777" w:rsidR="006B170D" w:rsidRDefault="006B170D" w:rsidP="009E4B5D">
                  <w:pPr>
                    <w:spacing w:before="40" w:after="40"/>
                    <w:jc w:val="center"/>
                    <w:rPr>
                      <w:sz w:val="20"/>
                    </w:rPr>
                  </w:pPr>
                </w:p>
              </w:tc>
              <w:tc>
                <w:tcPr>
                  <w:tcW w:w="278" w:type="dxa"/>
                </w:tcPr>
                <w:p w14:paraId="6225CC54" w14:textId="77777777" w:rsidR="006B170D" w:rsidRDefault="006B170D" w:rsidP="009E4B5D">
                  <w:pPr>
                    <w:spacing w:before="40" w:after="40"/>
                    <w:jc w:val="center"/>
                    <w:rPr>
                      <w:sz w:val="20"/>
                    </w:rPr>
                  </w:pPr>
                </w:p>
              </w:tc>
              <w:tc>
                <w:tcPr>
                  <w:tcW w:w="278" w:type="dxa"/>
                </w:tcPr>
                <w:p w14:paraId="5F1C980B" w14:textId="77777777" w:rsidR="006B170D" w:rsidRDefault="006B170D" w:rsidP="009E4B5D">
                  <w:pPr>
                    <w:spacing w:before="40" w:after="40"/>
                    <w:jc w:val="center"/>
                    <w:rPr>
                      <w:sz w:val="20"/>
                    </w:rPr>
                  </w:pPr>
                </w:p>
              </w:tc>
              <w:tc>
                <w:tcPr>
                  <w:tcW w:w="278" w:type="dxa"/>
                </w:tcPr>
                <w:p w14:paraId="6701BC8E" w14:textId="77777777" w:rsidR="006B170D" w:rsidRDefault="006B170D" w:rsidP="009E4B5D">
                  <w:pPr>
                    <w:spacing w:before="40" w:after="40"/>
                    <w:jc w:val="center"/>
                    <w:rPr>
                      <w:sz w:val="20"/>
                    </w:rPr>
                  </w:pPr>
                </w:p>
              </w:tc>
            </w:tr>
          </w:tbl>
          <w:p w14:paraId="74E4F102" w14:textId="77777777" w:rsidR="006B170D" w:rsidRDefault="006B170D" w:rsidP="009E4B5D">
            <w:pPr>
              <w:rPr>
                <w:b/>
                <w:sz w:val="18"/>
              </w:rPr>
            </w:pPr>
          </w:p>
        </w:tc>
        <w:tc>
          <w:tcPr>
            <w:tcW w:w="2083" w:type="dxa"/>
            <w:gridSpan w:val="2"/>
            <w:tcBorders>
              <w:top w:val="single" w:sz="4" w:space="0" w:color="000000"/>
              <w:left w:val="nil"/>
              <w:bottom w:val="nil"/>
              <w:right w:val="single" w:sz="4" w:space="0" w:color="000000"/>
            </w:tcBorders>
            <w:vAlign w:val="center"/>
          </w:tcPr>
          <w:p w14:paraId="0DFEBF8F"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5F816E8D" w14:textId="77777777" w:rsidTr="006B170D">
              <w:trPr>
                <w:trHeight w:val="291"/>
                <w:jc w:val="center"/>
              </w:trPr>
              <w:tc>
                <w:tcPr>
                  <w:tcW w:w="278" w:type="dxa"/>
                </w:tcPr>
                <w:p w14:paraId="01077EBC" w14:textId="77777777" w:rsidR="006B170D" w:rsidRDefault="006B170D" w:rsidP="009E4B5D">
                  <w:pPr>
                    <w:spacing w:before="40" w:after="40"/>
                    <w:jc w:val="center"/>
                    <w:rPr>
                      <w:sz w:val="20"/>
                    </w:rPr>
                  </w:pPr>
                </w:p>
              </w:tc>
              <w:tc>
                <w:tcPr>
                  <w:tcW w:w="278" w:type="dxa"/>
                </w:tcPr>
                <w:p w14:paraId="1795A51A" w14:textId="77777777" w:rsidR="006B170D" w:rsidRDefault="006B170D" w:rsidP="009E4B5D">
                  <w:pPr>
                    <w:spacing w:before="40" w:after="40"/>
                    <w:jc w:val="center"/>
                    <w:rPr>
                      <w:sz w:val="20"/>
                    </w:rPr>
                  </w:pPr>
                </w:p>
              </w:tc>
              <w:tc>
                <w:tcPr>
                  <w:tcW w:w="278" w:type="dxa"/>
                </w:tcPr>
                <w:p w14:paraId="62EB8FC4" w14:textId="77777777" w:rsidR="006B170D" w:rsidRDefault="006B170D" w:rsidP="009E4B5D">
                  <w:pPr>
                    <w:spacing w:before="40" w:after="40"/>
                    <w:jc w:val="center"/>
                    <w:rPr>
                      <w:sz w:val="20"/>
                    </w:rPr>
                  </w:pPr>
                </w:p>
              </w:tc>
              <w:tc>
                <w:tcPr>
                  <w:tcW w:w="278" w:type="dxa"/>
                </w:tcPr>
                <w:p w14:paraId="01F735D3" w14:textId="77777777" w:rsidR="006B170D" w:rsidRDefault="006B170D" w:rsidP="009E4B5D">
                  <w:pPr>
                    <w:spacing w:before="40" w:after="40"/>
                    <w:jc w:val="center"/>
                    <w:rPr>
                      <w:sz w:val="20"/>
                    </w:rPr>
                  </w:pPr>
                </w:p>
              </w:tc>
              <w:tc>
                <w:tcPr>
                  <w:tcW w:w="278" w:type="dxa"/>
                </w:tcPr>
                <w:p w14:paraId="03D892C2" w14:textId="77777777" w:rsidR="006B170D" w:rsidRDefault="006B170D" w:rsidP="009E4B5D">
                  <w:pPr>
                    <w:spacing w:before="40" w:after="40"/>
                    <w:jc w:val="center"/>
                    <w:rPr>
                      <w:sz w:val="20"/>
                    </w:rPr>
                  </w:pPr>
                </w:p>
              </w:tc>
              <w:tc>
                <w:tcPr>
                  <w:tcW w:w="278" w:type="dxa"/>
                </w:tcPr>
                <w:p w14:paraId="2682CB50" w14:textId="77777777" w:rsidR="006B170D" w:rsidRDefault="006B170D" w:rsidP="009E4B5D">
                  <w:pPr>
                    <w:spacing w:before="40" w:after="40"/>
                    <w:jc w:val="center"/>
                    <w:rPr>
                      <w:sz w:val="20"/>
                    </w:rPr>
                  </w:pPr>
                </w:p>
              </w:tc>
              <w:tc>
                <w:tcPr>
                  <w:tcW w:w="278" w:type="dxa"/>
                </w:tcPr>
                <w:p w14:paraId="02BE7454" w14:textId="77777777" w:rsidR="006B170D" w:rsidRDefault="006B170D" w:rsidP="009E4B5D">
                  <w:pPr>
                    <w:spacing w:before="40" w:after="40"/>
                    <w:jc w:val="center"/>
                    <w:rPr>
                      <w:sz w:val="20"/>
                    </w:rPr>
                  </w:pPr>
                </w:p>
              </w:tc>
            </w:tr>
          </w:tbl>
          <w:p w14:paraId="037B09FB" w14:textId="77777777" w:rsidR="006B170D" w:rsidRDefault="006B170D" w:rsidP="009E4B5D">
            <w:pPr>
              <w:spacing w:before="40" w:after="40"/>
              <w:rPr>
                <w:b/>
                <w:sz w:val="18"/>
              </w:rPr>
            </w:pPr>
          </w:p>
        </w:tc>
        <w:tc>
          <w:tcPr>
            <w:tcW w:w="2202" w:type="dxa"/>
            <w:tcBorders>
              <w:top w:val="single" w:sz="4" w:space="0" w:color="000000"/>
              <w:left w:val="nil"/>
              <w:bottom w:val="nil"/>
              <w:right w:val="single" w:sz="4" w:space="0" w:color="000000"/>
            </w:tcBorders>
            <w:vAlign w:val="center"/>
          </w:tcPr>
          <w:p w14:paraId="223AA073"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62E9E78" w14:textId="77777777" w:rsidTr="006B170D">
              <w:trPr>
                <w:trHeight w:val="291"/>
                <w:jc w:val="center"/>
              </w:trPr>
              <w:tc>
                <w:tcPr>
                  <w:tcW w:w="278" w:type="dxa"/>
                </w:tcPr>
                <w:p w14:paraId="3E2A3372" w14:textId="77777777" w:rsidR="006B170D" w:rsidRDefault="006B170D" w:rsidP="009E4B5D">
                  <w:pPr>
                    <w:spacing w:before="40" w:after="40"/>
                    <w:jc w:val="center"/>
                    <w:rPr>
                      <w:sz w:val="20"/>
                    </w:rPr>
                  </w:pPr>
                </w:p>
              </w:tc>
              <w:tc>
                <w:tcPr>
                  <w:tcW w:w="278" w:type="dxa"/>
                </w:tcPr>
                <w:p w14:paraId="740463D1" w14:textId="77777777" w:rsidR="006B170D" w:rsidRDefault="006B170D" w:rsidP="009E4B5D">
                  <w:pPr>
                    <w:spacing w:before="40" w:after="40"/>
                    <w:jc w:val="center"/>
                    <w:rPr>
                      <w:sz w:val="20"/>
                    </w:rPr>
                  </w:pPr>
                </w:p>
              </w:tc>
              <w:tc>
                <w:tcPr>
                  <w:tcW w:w="278" w:type="dxa"/>
                </w:tcPr>
                <w:p w14:paraId="67764D19" w14:textId="77777777" w:rsidR="006B170D" w:rsidRDefault="006B170D" w:rsidP="009E4B5D">
                  <w:pPr>
                    <w:spacing w:before="40" w:after="40"/>
                    <w:jc w:val="center"/>
                    <w:rPr>
                      <w:sz w:val="20"/>
                    </w:rPr>
                  </w:pPr>
                </w:p>
              </w:tc>
              <w:tc>
                <w:tcPr>
                  <w:tcW w:w="278" w:type="dxa"/>
                </w:tcPr>
                <w:p w14:paraId="4078A1CE" w14:textId="77777777" w:rsidR="006B170D" w:rsidRDefault="006B170D" w:rsidP="009E4B5D">
                  <w:pPr>
                    <w:spacing w:before="40" w:after="40"/>
                    <w:jc w:val="center"/>
                    <w:rPr>
                      <w:sz w:val="20"/>
                    </w:rPr>
                  </w:pPr>
                </w:p>
              </w:tc>
              <w:tc>
                <w:tcPr>
                  <w:tcW w:w="278" w:type="dxa"/>
                </w:tcPr>
                <w:p w14:paraId="6EE440FD" w14:textId="77777777" w:rsidR="006B170D" w:rsidRDefault="006B170D" w:rsidP="009E4B5D">
                  <w:pPr>
                    <w:spacing w:before="40" w:after="40"/>
                    <w:jc w:val="center"/>
                    <w:rPr>
                      <w:sz w:val="20"/>
                    </w:rPr>
                  </w:pPr>
                </w:p>
              </w:tc>
              <w:tc>
                <w:tcPr>
                  <w:tcW w:w="278" w:type="dxa"/>
                </w:tcPr>
                <w:p w14:paraId="459E0BFE" w14:textId="77777777" w:rsidR="006B170D" w:rsidRDefault="006B170D" w:rsidP="009E4B5D">
                  <w:pPr>
                    <w:spacing w:before="40" w:after="40"/>
                    <w:jc w:val="center"/>
                    <w:rPr>
                      <w:sz w:val="20"/>
                    </w:rPr>
                  </w:pPr>
                </w:p>
              </w:tc>
              <w:tc>
                <w:tcPr>
                  <w:tcW w:w="278" w:type="dxa"/>
                </w:tcPr>
                <w:p w14:paraId="5B3EE045" w14:textId="77777777" w:rsidR="006B170D" w:rsidRDefault="006B170D" w:rsidP="009E4B5D">
                  <w:pPr>
                    <w:spacing w:before="40" w:after="40"/>
                    <w:jc w:val="center"/>
                    <w:rPr>
                      <w:sz w:val="20"/>
                    </w:rPr>
                  </w:pPr>
                </w:p>
              </w:tc>
            </w:tr>
          </w:tbl>
          <w:p w14:paraId="15822E8C" w14:textId="77777777" w:rsidR="006B170D" w:rsidRDefault="006B170D" w:rsidP="009E4B5D">
            <w:pPr>
              <w:spacing w:before="40" w:after="40"/>
              <w:rPr>
                <w:sz w:val="20"/>
              </w:rPr>
            </w:pPr>
          </w:p>
        </w:tc>
        <w:tc>
          <w:tcPr>
            <w:tcW w:w="2104" w:type="dxa"/>
            <w:gridSpan w:val="2"/>
            <w:tcBorders>
              <w:top w:val="single" w:sz="4" w:space="0" w:color="000000"/>
              <w:left w:val="nil"/>
              <w:bottom w:val="nil"/>
              <w:right w:val="single" w:sz="4" w:space="0" w:color="000000"/>
            </w:tcBorders>
            <w:vAlign w:val="center"/>
          </w:tcPr>
          <w:p w14:paraId="3E40793E" w14:textId="77777777"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F7B779" w14:textId="77777777" w:rsidTr="006B170D">
              <w:trPr>
                <w:trHeight w:val="291"/>
                <w:jc w:val="center"/>
              </w:trPr>
              <w:tc>
                <w:tcPr>
                  <w:tcW w:w="278" w:type="dxa"/>
                </w:tcPr>
                <w:p w14:paraId="4A7804D5" w14:textId="77777777" w:rsidR="006B170D" w:rsidRDefault="006B170D" w:rsidP="009E4B5D">
                  <w:pPr>
                    <w:spacing w:before="40" w:after="40"/>
                    <w:jc w:val="center"/>
                    <w:rPr>
                      <w:sz w:val="20"/>
                    </w:rPr>
                  </w:pPr>
                </w:p>
              </w:tc>
              <w:tc>
                <w:tcPr>
                  <w:tcW w:w="278" w:type="dxa"/>
                </w:tcPr>
                <w:p w14:paraId="795E39E4" w14:textId="77777777" w:rsidR="006B170D" w:rsidRDefault="006B170D" w:rsidP="009E4B5D">
                  <w:pPr>
                    <w:spacing w:before="40" w:after="40"/>
                    <w:jc w:val="center"/>
                    <w:rPr>
                      <w:sz w:val="20"/>
                    </w:rPr>
                  </w:pPr>
                </w:p>
              </w:tc>
              <w:tc>
                <w:tcPr>
                  <w:tcW w:w="278" w:type="dxa"/>
                </w:tcPr>
                <w:p w14:paraId="2EDFC9DA" w14:textId="77777777" w:rsidR="006B170D" w:rsidRDefault="006B170D" w:rsidP="009E4B5D">
                  <w:pPr>
                    <w:spacing w:before="40" w:after="40"/>
                    <w:jc w:val="center"/>
                    <w:rPr>
                      <w:sz w:val="20"/>
                    </w:rPr>
                  </w:pPr>
                </w:p>
              </w:tc>
              <w:tc>
                <w:tcPr>
                  <w:tcW w:w="278" w:type="dxa"/>
                </w:tcPr>
                <w:p w14:paraId="5A4F8AEF" w14:textId="67F8A3F6" w:rsidR="006B170D" w:rsidRDefault="006B170D" w:rsidP="009E4B5D">
                  <w:pPr>
                    <w:spacing w:before="40" w:after="40"/>
                    <w:jc w:val="center"/>
                    <w:rPr>
                      <w:sz w:val="20"/>
                    </w:rPr>
                  </w:pPr>
                </w:p>
              </w:tc>
              <w:tc>
                <w:tcPr>
                  <w:tcW w:w="278" w:type="dxa"/>
                </w:tcPr>
                <w:p w14:paraId="3891CB64" w14:textId="77777777" w:rsidR="006B170D" w:rsidRDefault="006B170D" w:rsidP="009E4B5D">
                  <w:pPr>
                    <w:spacing w:before="40" w:after="40"/>
                    <w:jc w:val="center"/>
                    <w:rPr>
                      <w:sz w:val="20"/>
                    </w:rPr>
                  </w:pPr>
                </w:p>
              </w:tc>
              <w:tc>
                <w:tcPr>
                  <w:tcW w:w="278" w:type="dxa"/>
                </w:tcPr>
                <w:p w14:paraId="4C3489A1" w14:textId="77777777" w:rsidR="006B170D" w:rsidRDefault="006B170D" w:rsidP="009E4B5D">
                  <w:pPr>
                    <w:spacing w:before="40" w:after="40"/>
                    <w:jc w:val="center"/>
                    <w:rPr>
                      <w:sz w:val="20"/>
                    </w:rPr>
                  </w:pPr>
                </w:p>
              </w:tc>
              <w:tc>
                <w:tcPr>
                  <w:tcW w:w="278" w:type="dxa"/>
                </w:tcPr>
                <w:p w14:paraId="1690B836" w14:textId="77777777" w:rsidR="006B170D" w:rsidRDefault="006B170D" w:rsidP="009E4B5D">
                  <w:pPr>
                    <w:spacing w:before="40" w:after="40"/>
                    <w:jc w:val="center"/>
                    <w:rPr>
                      <w:sz w:val="20"/>
                    </w:rPr>
                  </w:pPr>
                </w:p>
              </w:tc>
            </w:tr>
          </w:tbl>
          <w:p w14:paraId="62467E36" w14:textId="77777777" w:rsidR="006B170D" w:rsidRDefault="006B170D" w:rsidP="009E4B5D">
            <w:pPr>
              <w:rPr>
                <w:b/>
                <w:sz w:val="18"/>
              </w:rPr>
            </w:pPr>
          </w:p>
        </w:tc>
      </w:tr>
      <w:tr w:rsidR="006B170D" w14:paraId="4170BF87" w14:textId="77777777" w:rsidT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84B6239" w14:textId="77777777" w:rsidR="006B170D" w:rsidRDefault="006B170D" w:rsidP="009E4B5D"/>
        </w:tc>
        <w:tc>
          <w:tcPr>
            <w:tcW w:w="2071" w:type="dxa"/>
            <w:tcBorders>
              <w:top w:val="nil"/>
              <w:left w:val="single" w:sz="4" w:space="0" w:color="auto"/>
              <w:bottom w:val="single" w:sz="4" w:space="0" w:color="000000"/>
              <w:right w:val="single" w:sz="4" w:space="0" w:color="000000"/>
            </w:tcBorders>
            <w:vAlign w:val="center"/>
          </w:tcPr>
          <w:p w14:paraId="0F03F1A9" w14:textId="77777777" w:rsidR="006B170D" w:rsidRDefault="006B170D" w:rsidP="009E4B5D">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14:paraId="255AA8C7" w14:textId="77777777" w:rsidR="006B170D" w:rsidRDefault="006B170D" w:rsidP="009E4B5D">
            <w:pPr>
              <w:jc w:val="center"/>
              <w:rPr>
                <w:sz w:val="12"/>
                <w:szCs w:val="12"/>
              </w:rPr>
            </w:pPr>
          </w:p>
        </w:tc>
        <w:tc>
          <w:tcPr>
            <w:tcW w:w="2202" w:type="dxa"/>
            <w:tcBorders>
              <w:top w:val="nil"/>
              <w:left w:val="nil"/>
              <w:bottom w:val="single" w:sz="4" w:space="0" w:color="000000"/>
              <w:right w:val="single" w:sz="4" w:space="0" w:color="000000"/>
            </w:tcBorders>
            <w:vAlign w:val="center"/>
          </w:tcPr>
          <w:p w14:paraId="22099F9B" w14:textId="77777777" w:rsidR="006B170D" w:rsidRDefault="006B170D" w:rsidP="009E4B5D">
            <w:pPr>
              <w:jc w:val="center"/>
              <w:rPr>
                <w:sz w:val="12"/>
                <w:szCs w:val="12"/>
              </w:rPr>
            </w:pPr>
          </w:p>
        </w:tc>
        <w:tc>
          <w:tcPr>
            <w:tcW w:w="2104" w:type="dxa"/>
            <w:gridSpan w:val="2"/>
            <w:tcBorders>
              <w:top w:val="nil"/>
              <w:left w:val="nil"/>
              <w:bottom w:val="single" w:sz="4" w:space="0" w:color="000000"/>
              <w:right w:val="single" w:sz="4" w:space="0" w:color="000000"/>
            </w:tcBorders>
            <w:vAlign w:val="center"/>
          </w:tcPr>
          <w:p w14:paraId="663CB175" w14:textId="77777777" w:rsidR="006B170D" w:rsidRDefault="006B170D" w:rsidP="009E4B5D">
            <w:pPr>
              <w:jc w:val="center"/>
              <w:rPr>
                <w:sz w:val="12"/>
                <w:szCs w:val="12"/>
              </w:rPr>
            </w:pPr>
          </w:p>
        </w:tc>
      </w:tr>
      <w:tr w:rsidR="006B170D" w14:paraId="5295953E" w14:textId="77777777" w:rsidT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14:paraId="1D7078B5" w14:textId="77777777" w:rsidR="006B170D" w:rsidRDefault="006B170D" w:rsidP="009E4B5D">
            <w:pPr>
              <w:spacing w:before="60"/>
            </w:pPr>
            <w:r>
              <w:rPr>
                <w:b/>
              </w:rPr>
              <w:t>Course Type</w:t>
            </w:r>
            <w:r>
              <w:t xml:space="preserve">  </w:t>
            </w:r>
          </w:p>
          <w:p w14:paraId="7ED38959" w14:textId="77777777" w:rsidR="006B170D" w:rsidRDefault="006B170D" w:rsidP="009E4B5D">
            <w:pPr>
              <w:spacing w:after="60"/>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14:paraId="1449141F" w14:textId="631A66DA" w:rsidR="006B170D" w:rsidRDefault="00F02485" w:rsidP="00F02485">
            <w:pPr>
              <w:rPr>
                <w:sz w:val="20"/>
              </w:rPr>
            </w:pPr>
            <w:r w:rsidRPr="00F02485">
              <w:rPr>
                <w:b/>
                <w:sz w:val="20"/>
              </w:rPr>
              <w:t xml:space="preserve">X </w:t>
            </w:r>
            <w:r w:rsidR="006B170D">
              <w:rPr>
                <w:sz w:val="14"/>
              </w:rPr>
              <w:t xml:space="preserve">Must course for dept.     </w:t>
            </w:r>
            <w:r w:rsidR="006B170D">
              <w:fldChar w:fldCharType="begin">
                <w:ffData>
                  <w:name w:val=""/>
                  <w:enabled/>
                  <w:calcOnExit w:val="0"/>
                  <w:checkBox>
                    <w:size w:val="18"/>
                    <w:default w:val="0"/>
                  </w:checkBox>
                </w:ffData>
              </w:fldChar>
            </w:r>
            <w:r w:rsidR="006B170D">
              <w:instrText xml:space="preserve"> FORMCHECKBOX </w:instrText>
            </w:r>
            <w:r w:rsidR="00376DA2">
              <w:fldChar w:fldCharType="separate"/>
            </w:r>
            <w:r w:rsidR="006B170D">
              <w:fldChar w:fldCharType="end"/>
            </w:r>
            <w:r w:rsidR="006B170D">
              <w:t xml:space="preserve"> </w:t>
            </w:r>
            <w:r w:rsidR="006B170D">
              <w:rPr>
                <w:sz w:val="14"/>
              </w:rPr>
              <w:t xml:space="preserve">Must course for other dept.(s)      </w:t>
            </w:r>
            <w:r w:rsidRPr="00F02485">
              <w:rPr>
                <w:b/>
                <w:sz w:val="20"/>
              </w:rPr>
              <w:t>X</w:t>
            </w:r>
            <w:r>
              <w:rPr>
                <w:sz w:val="14"/>
              </w:rPr>
              <w:t xml:space="preserve"> </w:t>
            </w:r>
            <w:r w:rsidR="006B170D">
              <w:rPr>
                <w:sz w:val="14"/>
              </w:rPr>
              <w:t xml:space="preserve">Elective course for dept.      </w:t>
            </w:r>
            <w:r w:rsidRPr="00F02485">
              <w:rPr>
                <w:b/>
                <w:sz w:val="20"/>
              </w:rPr>
              <w:t>X</w:t>
            </w:r>
            <w:r w:rsidR="006B170D">
              <w:t xml:space="preserve"> </w:t>
            </w:r>
            <w:r w:rsidR="006B170D">
              <w:rPr>
                <w:sz w:val="14"/>
              </w:rPr>
              <w:t>Elective course for other dept.(s)</w:t>
            </w:r>
          </w:p>
        </w:tc>
      </w:tr>
    </w:tbl>
    <w:p w14:paraId="1453953F" w14:textId="69DF0538" w:rsidR="006B170D" w:rsidRDefault="006B170D" w:rsidP="006B170D">
      <w:pPr>
        <w:rPr>
          <w:b/>
          <w:sz w:val="20"/>
          <w:highlight w:val="lightGray"/>
        </w:rPr>
      </w:pPr>
    </w:p>
    <w:p w14:paraId="2BD82A88" w14:textId="77777777" w:rsidR="006167E6" w:rsidRDefault="006167E6" w:rsidP="006B170D">
      <w:pPr>
        <w:rPr>
          <w:b/>
          <w:sz w:val="20"/>
          <w:highlight w:val="lightGray"/>
        </w:rPr>
      </w:pPr>
    </w:p>
    <w:p w14:paraId="65914B34" w14:textId="77777777" w:rsidR="006B170D" w:rsidRDefault="006B170D" w:rsidP="006B170D">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91BAE3B" w14:textId="77777777" w:rsidTr="006B170D">
        <w:trPr>
          <w:cantSplit/>
          <w:trHeight w:val="332"/>
        </w:trPr>
        <w:tc>
          <w:tcPr>
            <w:tcW w:w="10093" w:type="dxa"/>
            <w:shd w:val="pct15" w:color="000000" w:fill="FFFFFF"/>
            <w:vAlign w:val="center"/>
          </w:tcPr>
          <w:p w14:paraId="11FF085F" w14:textId="6456FFEC" w:rsidR="006B170D" w:rsidRDefault="006B170D" w:rsidP="009E4B5D">
            <w:pPr>
              <w:rPr>
                <w:b/>
              </w:rPr>
            </w:pPr>
            <w:r>
              <w:rPr>
                <w:b/>
              </w:rPr>
              <w:lastRenderedPageBreak/>
              <w:t xml:space="preserve">Course Objectives </w:t>
            </w:r>
          </w:p>
          <w:p w14:paraId="7FF0EF5D" w14:textId="77777777" w:rsidR="006B170D" w:rsidRDefault="006B170D" w:rsidP="009E4B5D">
            <w:pPr>
              <w:rPr>
                <w:i/>
                <w:sz w:val="14"/>
              </w:rPr>
            </w:pPr>
          </w:p>
        </w:tc>
      </w:tr>
      <w:tr w:rsidR="006B170D" w14:paraId="652D9A8B" w14:textId="77777777" w:rsidTr="00376DA2">
        <w:trPr>
          <w:cantSplit/>
          <w:trHeight w:val="2611"/>
        </w:trPr>
        <w:tc>
          <w:tcPr>
            <w:tcW w:w="10093" w:type="dxa"/>
          </w:tcPr>
          <w:p w14:paraId="1BB5B309" w14:textId="77777777" w:rsidR="006B170D" w:rsidRDefault="006B170D" w:rsidP="009E4B5D">
            <w:pPr>
              <w:spacing w:before="40" w:after="20"/>
              <w:rPr>
                <w:sz w:val="18"/>
                <w:szCs w:val="18"/>
              </w:rPr>
            </w:pPr>
          </w:p>
          <w:p w14:paraId="15F7F98F" w14:textId="7958B804" w:rsidR="006B170D" w:rsidRPr="00385291" w:rsidRDefault="006167E6" w:rsidP="00385291">
            <w:pPr>
              <w:spacing w:line="360" w:lineRule="auto"/>
              <w:ind w:left="357"/>
              <w:rPr>
                <w:sz w:val="20"/>
              </w:rPr>
            </w:pPr>
            <w:r w:rsidRPr="00FF4B5A">
              <w:rPr>
                <w:sz w:val="20"/>
              </w:rPr>
              <w:t xml:space="preserve">The students will learn the </w:t>
            </w:r>
            <w:r>
              <w:rPr>
                <w:sz w:val="20"/>
              </w:rPr>
              <w:t>current issues in world politics that affected the international society after 1990s.</w:t>
            </w:r>
            <w:r w:rsidRPr="00FF4B5A">
              <w:rPr>
                <w:sz w:val="20"/>
              </w:rPr>
              <w:t xml:space="preserve"> Then they will be able to explain the </w:t>
            </w:r>
            <w:r w:rsidR="00385291">
              <w:rPr>
                <w:sz w:val="20"/>
              </w:rPr>
              <w:t>political, social, economic and cultural reasons</w:t>
            </w:r>
            <w:r w:rsidRPr="00FF4B5A">
              <w:rPr>
                <w:sz w:val="20"/>
              </w:rPr>
              <w:t xml:space="preserve"> </w:t>
            </w:r>
            <w:r w:rsidR="00385291">
              <w:rPr>
                <w:sz w:val="20"/>
              </w:rPr>
              <w:t>of ethnic or religious conflict.</w:t>
            </w:r>
            <w:r w:rsidRPr="00FF4B5A">
              <w:rPr>
                <w:sz w:val="20"/>
              </w:rPr>
              <w:t xml:space="preserve">by completing take home exams. The students are expected to possess the knowledge and skills required to understand the factors that </w:t>
            </w:r>
            <w:r w:rsidR="00385291">
              <w:rPr>
                <w:sz w:val="20"/>
              </w:rPr>
              <w:t>cause violent conflicts and wars.</w:t>
            </w:r>
            <w:r w:rsidRPr="00FF4B5A">
              <w:rPr>
                <w:sz w:val="20"/>
              </w:rPr>
              <w:t xml:space="preserve"> Also, they may compare the </w:t>
            </w:r>
            <w:r w:rsidR="00385291">
              <w:rPr>
                <w:sz w:val="20"/>
              </w:rPr>
              <w:t>cases of different</w:t>
            </w:r>
            <w:r w:rsidRPr="00FF4B5A">
              <w:rPr>
                <w:sz w:val="20"/>
              </w:rPr>
              <w:t xml:space="preserve"> counties, demonstrate decision making processes and the contexts which define </w:t>
            </w:r>
            <w:r w:rsidR="00385291">
              <w:rPr>
                <w:sz w:val="20"/>
              </w:rPr>
              <w:t>violent cases</w:t>
            </w:r>
            <w:r w:rsidR="00382BAB">
              <w:rPr>
                <w:sz w:val="20"/>
              </w:rPr>
              <w:t>.</w:t>
            </w:r>
          </w:p>
        </w:tc>
      </w:tr>
    </w:tbl>
    <w:p w14:paraId="218EBE29" w14:textId="77777777" w:rsidR="006B170D" w:rsidRDefault="006B170D" w:rsidP="006B170D">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6B170D" w14:paraId="3AC03E0E" w14:textId="77777777" w:rsidTr="006B170D">
        <w:tc>
          <w:tcPr>
            <w:tcW w:w="10116" w:type="dxa"/>
            <w:gridSpan w:val="2"/>
            <w:tcBorders>
              <w:bottom w:val="single" w:sz="4" w:space="0" w:color="000000"/>
            </w:tcBorders>
            <w:shd w:val="pct15" w:color="auto" w:fill="auto"/>
          </w:tcPr>
          <w:p w14:paraId="7C21E170" w14:textId="77777777" w:rsidR="006B170D" w:rsidRDefault="006B170D" w:rsidP="009E4B5D">
            <w:pPr>
              <w:rPr>
                <w:b/>
              </w:rPr>
            </w:pPr>
            <w:r>
              <w:br w:type="page"/>
            </w:r>
            <w:r>
              <w:rPr>
                <w:b/>
              </w:rPr>
              <w:t xml:space="preserve">Course Outline </w:t>
            </w:r>
          </w:p>
          <w:p w14:paraId="3AD28EE2" w14:textId="77777777" w:rsidR="006B170D" w:rsidRDefault="006B170D" w:rsidP="009E4B5D"/>
        </w:tc>
      </w:tr>
      <w:tr w:rsidR="006B170D" w14:paraId="07439E66" w14:textId="77777777" w:rsidTr="006B170D">
        <w:tc>
          <w:tcPr>
            <w:tcW w:w="579" w:type="dxa"/>
            <w:shd w:val="pct15" w:color="auto" w:fill="auto"/>
          </w:tcPr>
          <w:p w14:paraId="7C1983A3" w14:textId="77777777" w:rsidR="006B170D" w:rsidRDefault="006B170D" w:rsidP="009E4B5D">
            <w:r>
              <w:t>Week</w:t>
            </w:r>
          </w:p>
        </w:tc>
        <w:tc>
          <w:tcPr>
            <w:tcW w:w="9537" w:type="dxa"/>
            <w:shd w:val="pct15" w:color="auto" w:fill="auto"/>
          </w:tcPr>
          <w:p w14:paraId="79DBFB46" w14:textId="77777777" w:rsidR="006B170D" w:rsidRDefault="006B170D" w:rsidP="009E4B5D">
            <w:r>
              <w:t>Topic(s)</w:t>
            </w:r>
          </w:p>
        </w:tc>
      </w:tr>
      <w:tr w:rsidR="006B170D" w14:paraId="36870E21" w14:textId="77777777" w:rsidTr="006B170D">
        <w:tc>
          <w:tcPr>
            <w:tcW w:w="579" w:type="dxa"/>
          </w:tcPr>
          <w:p w14:paraId="48206D2C" w14:textId="77777777" w:rsidR="006B170D" w:rsidRDefault="006B170D" w:rsidP="009E4B5D">
            <w:pPr>
              <w:jc w:val="center"/>
              <w:rPr>
                <w:sz w:val="18"/>
                <w:szCs w:val="18"/>
              </w:rPr>
            </w:pPr>
            <w:r>
              <w:rPr>
                <w:sz w:val="18"/>
                <w:szCs w:val="18"/>
              </w:rPr>
              <w:t>1</w:t>
            </w:r>
          </w:p>
        </w:tc>
        <w:tc>
          <w:tcPr>
            <w:tcW w:w="9537" w:type="dxa"/>
          </w:tcPr>
          <w:p w14:paraId="745B479A" w14:textId="77777777" w:rsidR="00382BAB" w:rsidRPr="00382BAB" w:rsidRDefault="00382BAB" w:rsidP="00382BAB">
            <w:pPr>
              <w:rPr>
                <w:rFonts w:cs="Arial"/>
                <w:sz w:val="20"/>
              </w:rPr>
            </w:pPr>
            <w:r w:rsidRPr="00382BAB">
              <w:rPr>
                <w:rFonts w:cs="Arial"/>
                <w:sz w:val="20"/>
              </w:rPr>
              <w:t>Nationalism, Nation State and Its Effects in International Politics</w:t>
            </w:r>
          </w:p>
          <w:p w14:paraId="1F08FAB7" w14:textId="77777777" w:rsidR="006B170D" w:rsidRPr="00382BAB" w:rsidRDefault="006B170D" w:rsidP="009E4B5D">
            <w:pPr>
              <w:pStyle w:val="Default"/>
              <w:jc w:val="both"/>
              <w:rPr>
                <w:rFonts w:ascii="Arial" w:hAnsi="Arial" w:cs="Arial"/>
                <w:sz w:val="20"/>
                <w:szCs w:val="20"/>
                <w:lang w:val="en-GB"/>
              </w:rPr>
            </w:pPr>
          </w:p>
        </w:tc>
      </w:tr>
      <w:tr w:rsidR="006B170D" w14:paraId="14DC29B4" w14:textId="77777777" w:rsidTr="006B170D">
        <w:tc>
          <w:tcPr>
            <w:tcW w:w="579" w:type="dxa"/>
          </w:tcPr>
          <w:p w14:paraId="7635E50C" w14:textId="77777777" w:rsidR="006B170D" w:rsidRDefault="006B170D" w:rsidP="009E4B5D">
            <w:pPr>
              <w:jc w:val="center"/>
              <w:rPr>
                <w:sz w:val="18"/>
                <w:szCs w:val="18"/>
              </w:rPr>
            </w:pPr>
            <w:r>
              <w:rPr>
                <w:sz w:val="18"/>
                <w:szCs w:val="18"/>
              </w:rPr>
              <w:t>2</w:t>
            </w:r>
          </w:p>
        </w:tc>
        <w:tc>
          <w:tcPr>
            <w:tcW w:w="9537" w:type="dxa"/>
          </w:tcPr>
          <w:p w14:paraId="21AC2CAB" w14:textId="77777777" w:rsidR="00382BAB" w:rsidRPr="00382BAB" w:rsidRDefault="00382BAB" w:rsidP="00382BAB">
            <w:pPr>
              <w:rPr>
                <w:rFonts w:cs="Arial"/>
                <w:sz w:val="20"/>
              </w:rPr>
            </w:pPr>
            <w:r w:rsidRPr="00382BAB">
              <w:rPr>
                <w:rFonts w:cs="Arial"/>
                <w:sz w:val="20"/>
              </w:rPr>
              <w:t>Ethnicity, Ethnic Conflicts and Causes</w:t>
            </w:r>
          </w:p>
          <w:p w14:paraId="0CA0EE21" w14:textId="77777777" w:rsidR="006B170D" w:rsidRPr="00382BAB" w:rsidRDefault="006B170D" w:rsidP="009E4B5D">
            <w:pPr>
              <w:pStyle w:val="Default"/>
              <w:rPr>
                <w:rFonts w:ascii="Arial" w:hAnsi="Arial" w:cs="Arial"/>
                <w:sz w:val="20"/>
                <w:szCs w:val="20"/>
                <w:lang w:val="en-GB"/>
              </w:rPr>
            </w:pPr>
          </w:p>
        </w:tc>
      </w:tr>
      <w:tr w:rsidR="006B170D" w14:paraId="5DA74373" w14:textId="77777777" w:rsidTr="006B170D">
        <w:tc>
          <w:tcPr>
            <w:tcW w:w="579" w:type="dxa"/>
          </w:tcPr>
          <w:p w14:paraId="5D389D54" w14:textId="77777777" w:rsidR="006B170D" w:rsidRDefault="006B170D" w:rsidP="009E4B5D">
            <w:pPr>
              <w:jc w:val="center"/>
              <w:rPr>
                <w:sz w:val="18"/>
                <w:szCs w:val="18"/>
              </w:rPr>
            </w:pPr>
            <w:r>
              <w:rPr>
                <w:sz w:val="18"/>
                <w:szCs w:val="18"/>
              </w:rPr>
              <w:t>3</w:t>
            </w:r>
          </w:p>
        </w:tc>
        <w:tc>
          <w:tcPr>
            <w:tcW w:w="9537" w:type="dxa"/>
          </w:tcPr>
          <w:p w14:paraId="6058BD54" w14:textId="424C54F1" w:rsidR="00382BAB" w:rsidRPr="00382BAB" w:rsidRDefault="00382BAB" w:rsidP="00382BAB">
            <w:pPr>
              <w:rPr>
                <w:rFonts w:cs="Arial"/>
                <w:sz w:val="20"/>
              </w:rPr>
            </w:pPr>
            <w:r w:rsidRPr="00382BAB">
              <w:rPr>
                <w:rFonts w:cs="Arial"/>
                <w:sz w:val="20"/>
              </w:rPr>
              <w:t>Ethnicity, Ethnic Conflicts, Religious Conflicts and Causes</w:t>
            </w:r>
          </w:p>
          <w:p w14:paraId="5FF88F88" w14:textId="77777777" w:rsidR="006B170D" w:rsidRPr="00382BAB" w:rsidRDefault="006B170D" w:rsidP="009E4B5D">
            <w:pPr>
              <w:pStyle w:val="Default"/>
              <w:rPr>
                <w:rFonts w:ascii="Arial" w:hAnsi="Arial" w:cs="Arial"/>
                <w:sz w:val="20"/>
                <w:szCs w:val="20"/>
                <w:lang w:val="en-GB"/>
              </w:rPr>
            </w:pPr>
          </w:p>
        </w:tc>
      </w:tr>
      <w:tr w:rsidR="006B170D" w14:paraId="7DDC0436" w14:textId="77777777" w:rsidTr="006B170D">
        <w:tc>
          <w:tcPr>
            <w:tcW w:w="579" w:type="dxa"/>
          </w:tcPr>
          <w:p w14:paraId="74D373F5" w14:textId="77777777" w:rsidR="006B170D" w:rsidRDefault="006B170D" w:rsidP="009E4B5D">
            <w:pPr>
              <w:jc w:val="center"/>
              <w:rPr>
                <w:sz w:val="18"/>
                <w:szCs w:val="18"/>
              </w:rPr>
            </w:pPr>
            <w:r>
              <w:rPr>
                <w:sz w:val="18"/>
                <w:szCs w:val="18"/>
              </w:rPr>
              <w:t>4</w:t>
            </w:r>
          </w:p>
        </w:tc>
        <w:tc>
          <w:tcPr>
            <w:tcW w:w="9537" w:type="dxa"/>
          </w:tcPr>
          <w:p w14:paraId="40491022" w14:textId="42A5F1ED" w:rsidR="00382BAB" w:rsidRPr="00382BAB" w:rsidRDefault="00382BAB" w:rsidP="00382BAB">
            <w:pPr>
              <w:rPr>
                <w:rFonts w:cs="Arial"/>
                <w:sz w:val="20"/>
              </w:rPr>
            </w:pPr>
            <w:r w:rsidRPr="00382BAB">
              <w:rPr>
                <w:rFonts w:cs="Arial"/>
                <w:sz w:val="20"/>
              </w:rPr>
              <w:t>Case Studies of Ethnic and Religious Conflicts (Yugoslavia, Rwanda, Kashmir Cases)</w:t>
            </w:r>
          </w:p>
          <w:p w14:paraId="6F146E65" w14:textId="77777777" w:rsidR="006B170D" w:rsidRPr="00382BAB" w:rsidRDefault="006B170D" w:rsidP="009E4B5D">
            <w:pPr>
              <w:pStyle w:val="Default"/>
              <w:rPr>
                <w:rFonts w:ascii="Arial" w:hAnsi="Arial" w:cs="Arial"/>
                <w:sz w:val="20"/>
                <w:szCs w:val="20"/>
                <w:lang w:val="en-GB"/>
              </w:rPr>
            </w:pPr>
          </w:p>
        </w:tc>
      </w:tr>
      <w:tr w:rsidR="006B170D" w14:paraId="5FAE71F2" w14:textId="77777777" w:rsidTr="006B170D">
        <w:tc>
          <w:tcPr>
            <w:tcW w:w="579" w:type="dxa"/>
          </w:tcPr>
          <w:p w14:paraId="7C9A7EA1" w14:textId="77777777" w:rsidR="006B170D" w:rsidRDefault="006B170D" w:rsidP="009E4B5D">
            <w:pPr>
              <w:jc w:val="center"/>
              <w:rPr>
                <w:sz w:val="18"/>
                <w:szCs w:val="18"/>
              </w:rPr>
            </w:pPr>
            <w:r>
              <w:rPr>
                <w:sz w:val="18"/>
                <w:szCs w:val="18"/>
              </w:rPr>
              <w:t>5</w:t>
            </w:r>
          </w:p>
        </w:tc>
        <w:tc>
          <w:tcPr>
            <w:tcW w:w="9537" w:type="dxa"/>
          </w:tcPr>
          <w:p w14:paraId="4E57244B" w14:textId="2A320259" w:rsidR="00382BAB" w:rsidRPr="00382BAB" w:rsidRDefault="00382BAB" w:rsidP="00382BAB">
            <w:pPr>
              <w:rPr>
                <w:rFonts w:cs="Arial"/>
                <w:sz w:val="20"/>
              </w:rPr>
            </w:pPr>
            <w:r w:rsidRPr="00382BAB">
              <w:rPr>
                <w:rFonts w:cs="Arial"/>
                <w:sz w:val="20"/>
              </w:rPr>
              <w:t>Case Studies of Ethnic and Religious Conflicts (Yugoslavia, Rwanda, Kashmir Cases)</w:t>
            </w:r>
          </w:p>
          <w:p w14:paraId="4DF8DFCC" w14:textId="77777777" w:rsidR="006B170D" w:rsidRPr="00382BAB" w:rsidRDefault="006B170D" w:rsidP="009E4B5D">
            <w:pPr>
              <w:pStyle w:val="Default"/>
              <w:rPr>
                <w:rFonts w:ascii="Arial" w:hAnsi="Arial" w:cs="Arial"/>
                <w:sz w:val="20"/>
                <w:szCs w:val="20"/>
                <w:lang w:val="en-GB"/>
              </w:rPr>
            </w:pPr>
          </w:p>
        </w:tc>
      </w:tr>
      <w:tr w:rsidR="006B170D" w14:paraId="5578C675" w14:textId="77777777" w:rsidTr="006B170D">
        <w:tc>
          <w:tcPr>
            <w:tcW w:w="579" w:type="dxa"/>
          </w:tcPr>
          <w:p w14:paraId="42562CC7" w14:textId="77777777" w:rsidR="006B170D" w:rsidRDefault="006B170D" w:rsidP="009E4B5D">
            <w:pPr>
              <w:jc w:val="center"/>
              <w:rPr>
                <w:sz w:val="18"/>
                <w:szCs w:val="18"/>
              </w:rPr>
            </w:pPr>
            <w:r>
              <w:rPr>
                <w:sz w:val="18"/>
                <w:szCs w:val="18"/>
              </w:rPr>
              <w:t>6</w:t>
            </w:r>
          </w:p>
        </w:tc>
        <w:tc>
          <w:tcPr>
            <w:tcW w:w="9537" w:type="dxa"/>
          </w:tcPr>
          <w:p w14:paraId="2C0EC907" w14:textId="77777777" w:rsidR="00382BAB" w:rsidRPr="00382BAB" w:rsidRDefault="00382BAB" w:rsidP="00382BAB">
            <w:pPr>
              <w:rPr>
                <w:rFonts w:cs="Arial"/>
                <w:sz w:val="20"/>
              </w:rPr>
            </w:pPr>
            <w:r w:rsidRPr="00382BAB">
              <w:rPr>
                <w:rFonts w:cs="Arial"/>
                <w:sz w:val="20"/>
              </w:rPr>
              <w:t>Contemporary Developments in the International Criminal Court</w:t>
            </w:r>
          </w:p>
          <w:p w14:paraId="7F009C4A" w14:textId="77777777" w:rsidR="006B170D" w:rsidRPr="00382BAB" w:rsidRDefault="006B170D" w:rsidP="009E4B5D">
            <w:pPr>
              <w:rPr>
                <w:rFonts w:cs="Arial"/>
                <w:sz w:val="20"/>
              </w:rPr>
            </w:pPr>
          </w:p>
        </w:tc>
      </w:tr>
      <w:tr w:rsidR="006B170D" w14:paraId="417E5428" w14:textId="77777777" w:rsidTr="006B170D">
        <w:tc>
          <w:tcPr>
            <w:tcW w:w="579" w:type="dxa"/>
          </w:tcPr>
          <w:p w14:paraId="15624ED9" w14:textId="77777777" w:rsidR="006B170D" w:rsidRDefault="006B170D" w:rsidP="009E4B5D">
            <w:pPr>
              <w:jc w:val="center"/>
              <w:rPr>
                <w:sz w:val="18"/>
                <w:szCs w:val="18"/>
              </w:rPr>
            </w:pPr>
            <w:r>
              <w:rPr>
                <w:sz w:val="18"/>
                <w:szCs w:val="18"/>
              </w:rPr>
              <w:t>7</w:t>
            </w:r>
          </w:p>
        </w:tc>
        <w:tc>
          <w:tcPr>
            <w:tcW w:w="9537" w:type="dxa"/>
          </w:tcPr>
          <w:p w14:paraId="77779439" w14:textId="64D98334" w:rsidR="006B170D" w:rsidRPr="00382BAB" w:rsidRDefault="00382BAB" w:rsidP="009E4B5D">
            <w:pPr>
              <w:rPr>
                <w:rFonts w:cs="Arial"/>
                <w:sz w:val="20"/>
              </w:rPr>
            </w:pPr>
            <w:r w:rsidRPr="00382BAB">
              <w:rPr>
                <w:rFonts w:cs="Arial"/>
                <w:sz w:val="20"/>
              </w:rPr>
              <w:t>Cases of International Criminal Court</w:t>
            </w:r>
          </w:p>
        </w:tc>
      </w:tr>
      <w:tr w:rsidR="006B170D" w14:paraId="167A263D" w14:textId="77777777" w:rsidTr="006B170D">
        <w:tc>
          <w:tcPr>
            <w:tcW w:w="579" w:type="dxa"/>
          </w:tcPr>
          <w:p w14:paraId="266F4957" w14:textId="77777777" w:rsidR="006B170D" w:rsidRDefault="006B170D" w:rsidP="009E4B5D">
            <w:pPr>
              <w:jc w:val="center"/>
              <w:rPr>
                <w:sz w:val="18"/>
                <w:szCs w:val="18"/>
              </w:rPr>
            </w:pPr>
            <w:r>
              <w:rPr>
                <w:sz w:val="18"/>
                <w:szCs w:val="18"/>
              </w:rPr>
              <w:t>8</w:t>
            </w:r>
          </w:p>
        </w:tc>
        <w:tc>
          <w:tcPr>
            <w:tcW w:w="9537" w:type="dxa"/>
          </w:tcPr>
          <w:p w14:paraId="5ACAB77E" w14:textId="77777777" w:rsidR="006B170D" w:rsidRDefault="00382BAB" w:rsidP="009E4B5D">
            <w:pPr>
              <w:pStyle w:val="Default"/>
              <w:rPr>
                <w:rFonts w:ascii="Arial" w:hAnsi="Arial" w:cs="Arial"/>
                <w:sz w:val="20"/>
                <w:szCs w:val="20"/>
                <w:lang w:val="en-GB"/>
              </w:rPr>
            </w:pPr>
            <w:r w:rsidRPr="00382BAB">
              <w:rPr>
                <w:rFonts w:ascii="Arial" w:hAnsi="Arial" w:cs="Arial"/>
                <w:sz w:val="20"/>
                <w:szCs w:val="20"/>
                <w:lang w:val="en-GB"/>
              </w:rPr>
              <w:t>Mid-term exam</w:t>
            </w:r>
          </w:p>
          <w:p w14:paraId="165D5B09" w14:textId="6E8E0E62" w:rsidR="00376DA2" w:rsidRPr="00382BAB" w:rsidRDefault="00376DA2" w:rsidP="009E4B5D">
            <w:pPr>
              <w:pStyle w:val="Default"/>
              <w:rPr>
                <w:rFonts w:ascii="Arial" w:hAnsi="Arial" w:cs="Arial"/>
                <w:sz w:val="20"/>
                <w:szCs w:val="20"/>
                <w:lang w:val="en-GB"/>
              </w:rPr>
            </w:pPr>
          </w:p>
        </w:tc>
      </w:tr>
      <w:tr w:rsidR="006B170D" w14:paraId="4C65DAB8" w14:textId="77777777" w:rsidTr="006B170D">
        <w:tc>
          <w:tcPr>
            <w:tcW w:w="579" w:type="dxa"/>
          </w:tcPr>
          <w:p w14:paraId="6719ADF3" w14:textId="77777777" w:rsidR="006B170D" w:rsidRDefault="006B170D" w:rsidP="009E4B5D">
            <w:pPr>
              <w:jc w:val="center"/>
              <w:rPr>
                <w:sz w:val="18"/>
                <w:szCs w:val="18"/>
              </w:rPr>
            </w:pPr>
            <w:r>
              <w:rPr>
                <w:sz w:val="18"/>
                <w:szCs w:val="18"/>
              </w:rPr>
              <w:t>9</w:t>
            </w:r>
          </w:p>
        </w:tc>
        <w:tc>
          <w:tcPr>
            <w:tcW w:w="9537" w:type="dxa"/>
          </w:tcPr>
          <w:p w14:paraId="57B157CF" w14:textId="77777777" w:rsidR="00382BAB" w:rsidRPr="00382BAB" w:rsidRDefault="00382BAB" w:rsidP="00382BAB">
            <w:pPr>
              <w:rPr>
                <w:rFonts w:cs="Arial"/>
                <w:sz w:val="20"/>
              </w:rPr>
            </w:pPr>
            <w:r w:rsidRPr="00382BAB">
              <w:rPr>
                <w:rFonts w:cs="Arial"/>
                <w:sz w:val="20"/>
              </w:rPr>
              <w:t>Terrorism: A Theoretical Perspective</w:t>
            </w:r>
          </w:p>
          <w:p w14:paraId="5F334188" w14:textId="77777777" w:rsidR="006B170D" w:rsidRPr="00382BAB" w:rsidRDefault="006B170D" w:rsidP="009E4B5D">
            <w:pPr>
              <w:pStyle w:val="Default"/>
              <w:rPr>
                <w:rFonts w:ascii="Arial" w:hAnsi="Arial" w:cs="Arial"/>
                <w:sz w:val="20"/>
                <w:szCs w:val="20"/>
                <w:lang w:val="en-GB"/>
              </w:rPr>
            </w:pPr>
          </w:p>
        </w:tc>
      </w:tr>
      <w:tr w:rsidR="006B170D" w14:paraId="01DF03AD" w14:textId="77777777" w:rsidTr="006B170D">
        <w:tc>
          <w:tcPr>
            <w:tcW w:w="579" w:type="dxa"/>
          </w:tcPr>
          <w:p w14:paraId="7A84964A" w14:textId="77777777" w:rsidR="006B170D" w:rsidRDefault="006B170D" w:rsidP="009E4B5D">
            <w:pPr>
              <w:jc w:val="center"/>
              <w:rPr>
                <w:sz w:val="18"/>
                <w:szCs w:val="18"/>
              </w:rPr>
            </w:pPr>
            <w:r>
              <w:rPr>
                <w:sz w:val="18"/>
                <w:szCs w:val="18"/>
              </w:rPr>
              <w:t>10</w:t>
            </w:r>
          </w:p>
        </w:tc>
        <w:tc>
          <w:tcPr>
            <w:tcW w:w="9537" w:type="dxa"/>
          </w:tcPr>
          <w:p w14:paraId="058B0E1F" w14:textId="77777777" w:rsidR="00382BAB" w:rsidRPr="00382BAB" w:rsidRDefault="00382BAB" w:rsidP="00382BAB">
            <w:pPr>
              <w:rPr>
                <w:rFonts w:cs="Arial"/>
                <w:sz w:val="20"/>
              </w:rPr>
            </w:pPr>
            <w:r w:rsidRPr="00382BAB">
              <w:rPr>
                <w:rFonts w:cs="Arial"/>
                <w:sz w:val="20"/>
              </w:rPr>
              <w:t>Terrorism, Politics and International Law</w:t>
            </w:r>
          </w:p>
          <w:p w14:paraId="4B867FBB" w14:textId="77777777" w:rsidR="006B170D" w:rsidRPr="00382BAB" w:rsidRDefault="006B170D" w:rsidP="009E4B5D">
            <w:pPr>
              <w:pStyle w:val="Default"/>
              <w:rPr>
                <w:rFonts w:ascii="Arial" w:hAnsi="Arial" w:cs="Arial"/>
                <w:sz w:val="20"/>
                <w:szCs w:val="20"/>
                <w:lang w:val="en-GB"/>
              </w:rPr>
            </w:pPr>
          </w:p>
        </w:tc>
      </w:tr>
      <w:tr w:rsidR="006B170D" w14:paraId="5278D2E7" w14:textId="77777777" w:rsidTr="006B170D">
        <w:tc>
          <w:tcPr>
            <w:tcW w:w="579" w:type="dxa"/>
          </w:tcPr>
          <w:p w14:paraId="639CB60C" w14:textId="77777777" w:rsidR="006B170D" w:rsidRDefault="006B170D" w:rsidP="009E4B5D">
            <w:pPr>
              <w:jc w:val="center"/>
              <w:rPr>
                <w:sz w:val="18"/>
                <w:szCs w:val="18"/>
              </w:rPr>
            </w:pPr>
            <w:r>
              <w:rPr>
                <w:sz w:val="18"/>
                <w:szCs w:val="18"/>
              </w:rPr>
              <w:t>11</w:t>
            </w:r>
          </w:p>
        </w:tc>
        <w:tc>
          <w:tcPr>
            <w:tcW w:w="9537" w:type="dxa"/>
          </w:tcPr>
          <w:p w14:paraId="0E00DF07" w14:textId="1E1AA91A" w:rsidR="006B170D" w:rsidRPr="00382BAB" w:rsidRDefault="00382BAB" w:rsidP="009E4B5D">
            <w:pPr>
              <w:pStyle w:val="Default"/>
              <w:rPr>
                <w:rFonts w:ascii="Arial" w:hAnsi="Arial" w:cs="Arial"/>
                <w:sz w:val="20"/>
                <w:szCs w:val="20"/>
                <w:lang w:val="en-GB"/>
              </w:rPr>
            </w:pPr>
            <w:r w:rsidRPr="00382BAB">
              <w:rPr>
                <w:rFonts w:ascii="Arial" w:hAnsi="Arial" w:cs="Arial"/>
                <w:sz w:val="20"/>
                <w:szCs w:val="20"/>
                <w:lang w:val="en-GB"/>
              </w:rPr>
              <w:t xml:space="preserve">Relevant Cases of Terrorism </w:t>
            </w:r>
            <w:r w:rsidRPr="00382BAB">
              <w:rPr>
                <w:rFonts w:ascii="Arial" w:hAnsi="Arial" w:cs="Arial"/>
                <w:sz w:val="20"/>
              </w:rPr>
              <w:t>(IRA, Islami Jihad, Hamas)</w:t>
            </w:r>
          </w:p>
        </w:tc>
      </w:tr>
      <w:tr w:rsidR="006B170D" w14:paraId="7F365DAF" w14:textId="77777777" w:rsidTr="006B170D">
        <w:tc>
          <w:tcPr>
            <w:tcW w:w="579" w:type="dxa"/>
          </w:tcPr>
          <w:p w14:paraId="003FCD13" w14:textId="77777777" w:rsidR="006B170D" w:rsidRDefault="006B170D" w:rsidP="009E4B5D">
            <w:pPr>
              <w:jc w:val="center"/>
              <w:rPr>
                <w:sz w:val="18"/>
                <w:szCs w:val="18"/>
              </w:rPr>
            </w:pPr>
            <w:r>
              <w:rPr>
                <w:sz w:val="18"/>
                <w:szCs w:val="18"/>
              </w:rPr>
              <w:t>12</w:t>
            </w:r>
          </w:p>
        </w:tc>
        <w:tc>
          <w:tcPr>
            <w:tcW w:w="9537" w:type="dxa"/>
          </w:tcPr>
          <w:p w14:paraId="6B3915FE" w14:textId="08918E29" w:rsidR="00382BAB" w:rsidRPr="00382BAB" w:rsidRDefault="00382BAB" w:rsidP="00382BAB">
            <w:pPr>
              <w:rPr>
                <w:rFonts w:cs="Arial"/>
                <w:sz w:val="20"/>
              </w:rPr>
            </w:pPr>
            <w:r w:rsidRPr="00382BAB">
              <w:rPr>
                <w:rFonts w:cs="Arial"/>
                <w:sz w:val="20"/>
              </w:rPr>
              <w:t xml:space="preserve">Culture of Tolerance and </w:t>
            </w:r>
            <w:r w:rsidR="00376DA2">
              <w:rPr>
                <w:rFonts w:cs="Arial"/>
                <w:sz w:val="20"/>
              </w:rPr>
              <w:t>Relevance</w:t>
            </w:r>
            <w:r w:rsidRPr="00382BAB">
              <w:rPr>
                <w:rFonts w:cs="Arial"/>
                <w:sz w:val="20"/>
              </w:rPr>
              <w:t xml:space="preserve"> with Conflicts </w:t>
            </w:r>
          </w:p>
          <w:p w14:paraId="2AAB0D9F" w14:textId="77777777" w:rsidR="006B170D" w:rsidRPr="00382BAB" w:rsidRDefault="006B170D" w:rsidP="009E4B5D">
            <w:pPr>
              <w:pStyle w:val="Default"/>
              <w:rPr>
                <w:rFonts w:ascii="Arial" w:hAnsi="Arial" w:cs="Arial"/>
                <w:sz w:val="20"/>
                <w:szCs w:val="20"/>
                <w:lang w:val="en-GB"/>
              </w:rPr>
            </w:pPr>
          </w:p>
        </w:tc>
      </w:tr>
      <w:tr w:rsidR="006B170D" w14:paraId="47AC8F5B" w14:textId="77777777" w:rsidTr="006B170D">
        <w:tc>
          <w:tcPr>
            <w:tcW w:w="579" w:type="dxa"/>
          </w:tcPr>
          <w:p w14:paraId="63B4F164" w14:textId="77777777" w:rsidR="006B170D" w:rsidRDefault="006B170D" w:rsidP="009E4B5D">
            <w:pPr>
              <w:jc w:val="center"/>
              <w:rPr>
                <w:sz w:val="18"/>
                <w:szCs w:val="18"/>
              </w:rPr>
            </w:pPr>
            <w:r>
              <w:rPr>
                <w:sz w:val="18"/>
                <w:szCs w:val="18"/>
              </w:rPr>
              <w:t>13</w:t>
            </w:r>
          </w:p>
        </w:tc>
        <w:tc>
          <w:tcPr>
            <w:tcW w:w="9537" w:type="dxa"/>
          </w:tcPr>
          <w:p w14:paraId="5C2FE3FA" w14:textId="61A4540E" w:rsidR="00382BAB" w:rsidRPr="00382BAB" w:rsidRDefault="00382BAB" w:rsidP="00382BAB">
            <w:pPr>
              <w:rPr>
                <w:rFonts w:cs="Arial"/>
                <w:sz w:val="20"/>
              </w:rPr>
            </w:pPr>
            <w:r w:rsidRPr="00382BAB">
              <w:rPr>
                <w:rFonts w:cs="Arial"/>
                <w:sz w:val="20"/>
              </w:rPr>
              <w:t xml:space="preserve">Culture of Tolerance and </w:t>
            </w:r>
            <w:r w:rsidR="00376DA2">
              <w:rPr>
                <w:rFonts w:cs="Arial"/>
                <w:sz w:val="20"/>
              </w:rPr>
              <w:t>Relevance</w:t>
            </w:r>
            <w:r w:rsidRPr="00382BAB">
              <w:rPr>
                <w:rFonts w:cs="Arial"/>
                <w:sz w:val="20"/>
              </w:rPr>
              <w:t xml:space="preserve"> with Conflicts </w:t>
            </w:r>
          </w:p>
          <w:p w14:paraId="2F9D7C0B" w14:textId="77777777" w:rsidR="006B170D" w:rsidRPr="00382BAB" w:rsidRDefault="006B170D" w:rsidP="009E4B5D">
            <w:pPr>
              <w:pStyle w:val="Default"/>
              <w:rPr>
                <w:rFonts w:ascii="Arial" w:hAnsi="Arial" w:cs="Arial"/>
                <w:sz w:val="20"/>
                <w:szCs w:val="20"/>
                <w:lang w:val="en-GB"/>
              </w:rPr>
            </w:pPr>
          </w:p>
        </w:tc>
      </w:tr>
      <w:tr w:rsidR="006B170D" w14:paraId="6E2FE04F" w14:textId="77777777" w:rsidTr="006B170D">
        <w:tc>
          <w:tcPr>
            <w:tcW w:w="579" w:type="dxa"/>
          </w:tcPr>
          <w:p w14:paraId="42047C56" w14:textId="77777777" w:rsidR="006B170D" w:rsidRDefault="006B170D" w:rsidP="009E4B5D">
            <w:pPr>
              <w:jc w:val="center"/>
              <w:rPr>
                <w:sz w:val="18"/>
                <w:szCs w:val="18"/>
              </w:rPr>
            </w:pPr>
            <w:r>
              <w:rPr>
                <w:sz w:val="18"/>
                <w:szCs w:val="18"/>
              </w:rPr>
              <w:t>14</w:t>
            </w:r>
          </w:p>
        </w:tc>
        <w:tc>
          <w:tcPr>
            <w:tcW w:w="9537" w:type="dxa"/>
          </w:tcPr>
          <w:p w14:paraId="3A6979FC" w14:textId="77777777" w:rsidR="00382BAB" w:rsidRPr="00382BAB" w:rsidRDefault="00382BAB" w:rsidP="00382BAB">
            <w:pPr>
              <w:rPr>
                <w:rFonts w:cs="Arial"/>
                <w:sz w:val="20"/>
              </w:rPr>
            </w:pPr>
            <w:r w:rsidRPr="00382BAB">
              <w:rPr>
                <w:rFonts w:cs="Arial"/>
                <w:sz w:val="20"/>
              </w:rPr>
              <w:t>Case studies Related with Political Tolerance</w:t>
            </w:r>
          </w:p>
          <w:p w14:paraId="4122C6C2" w14:textId="7FD5FA79" w:rsidR="006B170D" w:rsidRPr="00382BAB" w:rsidRDefault="006B170D" w:rsidP="00382BAB">
            <w:pPr>
              <w:rPr>
                <w:rFonts w:cs="Arial"/>
                <w:sz w:val="20"/>
              </w:rPr>
            </w:pPr>
          </w:p>
        </w:tc>
      </w:tr>
    </w:tbl>
    <w:p w14:paraId="3DBD1CC1" w14:textId="77777777" w:rsidR="006B170D" w:rsidRDefault="006B170D" w:rsidP="006B170D">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40"/>
        <w:gridCol w:w="1080"/>
        <w:gridCol w:w="1452"/>
        <w:gridCol w:w="850"/>
        <w:gridCol w:w="1134"/>
        <w:gridCol w:w="1559"/>
        <w:gridCol w:w="851"/>
        <w:gridCol w:w="1093"/>
      </w:tblGrid>
      <w:tr w:rsidR="006B170D" w14:paraId="4FAC4321" w14:textId="77777777" w:rsidTr="006B170D">
        <w:trPr>
          <w:cantSplit/>
          <w:trHeight w:val="332"/>
        </w:trPr>
        <w:tc>
          <w:tcPr>
            <w:tcW w:w="10093" w:type="dxa"/>
            <w:gridSpan w:val="9"/>
            <w:shd w:val="clear" w:color="auto" w:fill="BFBFBF"/>
            <w:vAlign w:val="center"/>
          </w:tcPr>
          <w:p w14:paraId="1B04DAE1" w14:textId="77777777" w:rsidR="006B170D" w:rsidRPr="00F625B0" w:rsidRDefault="006B170D" w:rsidP="009E4B5D">
            <w:pPr>
              <w:rPr>
                <w:b/>
                <w:bCs/>
              </w:rPr>
            </w:pPr>
            <w:r w:rsidRPr="00F625B0">
              <w:rPr>
                <w:b/>
                <w:bCs/>
              </w:rPr>
              <w:t xml:space="preserve">Grading Policy </w:t>
            </w:r>
          </w:p>
          <w:p w14:paraId="244D9726" w14:textId="77777777" w:rsidR="006B170D" w:rsidRDefault="006B170D" w:rsidP="009E4B5D">
            <w:pPr>
              <w:rPr>
                <w:i/>
                <w:iCs/>
                <w:sz w:val="14"/>
                <w:szCs w:val="14"/>
              </w:rPr>
            </w:pPr>
          </w:p>
        </w:tc>
      </w:tr>
      <w:tr w:rsidR="006B170D" w14:paraId="5C3A0A62" w14:textId="77777777" w:rsidTr="006B170D">
        <w:trPr>
          <w:cantSplit/>
          <w:trHeight w:val="364"/>
        </w:trPr>
        <w:tc>
          <w:tcPr>
            <w:tcW w:w="1134" w:type="dxa"/>
            <w:shd w:val="clear" w:color="auto" w:fill="auto"/>
            <w:tcFitText/>
            <w:vAlign w:val="center"/>
          </w:tcPr>
          <w:p w14:paraId="1E9816EB" w14:textId="77777777" w:rsidR="006B170D" w:rsidRDefault="006B170D" w:rsidP="009E4B5D">
            <w:pPr>
              <w:jc w:val="center"/>
            </w:pPr>
            <w:r w:rsidRPr="00382BAB">
              <w:rPr>
                <w:w w:val="78"/>
              </w:rPr>
              <w:t>Assesment Tool</w:t>
            </w:r>
          </w:p>
        </w:tc>
        <w:tc>
          <w:tcPr>
            <w:tcW w:w="940" w:type="dxa"/>
            <w:shd w:val="clear" w:color="auto" w:fill="auto"/>
            <w:vAlign w:val="center"/>
          </w:tcPr>
          <w:p w14:paraId="4BB3E540" w14:textId="77777777" w:rsidR="006B170D" w:rsidRDefault="006B170D" w:rsidP="009E4B5D">
            <w:pPr>
              <w:jc w:val="center"/>
            </w:pPr>
            <w:r>
              <w:t>Quantity</w:t>
            </w:r>
          </w:p>
        </w:tc>
        <w:tc>
          <w:tcPr>
            <w:tcW w:w="1080" w:type="dxa"/>
            <w:shd w:val="clear" w:color="auto" w:fill="auto"/>
            <w:vAlign w:val="center"/>
          </w:tcPr>
          <w:p w14:paraId="4F6EA4B6" w14:textId="77777777" w:rsidR="006B170D" w:rsidRDefault="006B170D" w:rsidP="009E4B5D">
            <w:r>
              <w:t>Percentage</w:t>
            </w:r>
          </w:p>
        </w:tc>
        <w:tc>
          <w:tcPr>
            <w:tcW w:w="1452" w:type="dxa"/>
            <w:shd w:val="clear" w:color="auto" w:fill="auto"/>
            <w:vAlign w:val="center"/>
          </w:tcPr>
          <w:p w14:paraId="62B1B980" w14:textId="77777777" w:rsidR="006B170D" w:rsidRDefault="006B170D" w:rsidP="009E4B5D">
            <w:pPr>
              <w:jc w:val="center"/>
            </w:pPr>
            <w:r>
              <w:t>Assessment Tool</w:t>
            </w:r>
          </w:p>
        </w:tc>
        <w:tc>
          <w:tcPr>
            <w:tcW w:w="850" w:type="dxa"/>
            <w:shd w:val="clear" w:color="auto" w:fill="auto"/>
            <w:vAlign w:val="center"/>
          </w:tcPr>
          <w:p w14:paraId="5726461B" w14:textId="77777777" w:rsidR="006B170D" w:rsidRDefault="006B170D" w:rsidP="009E4B5D">
            <w:pPr>
              <w:jc w:val="center"/>
            </w:pPr>
            <w:r>
              <w:t>Quantity</w:t>
            </w:r>
          </w:p>
        </w:tc>
        <w:tc>
          <w:tcPr>
            <w:tcW w:w="1134" w:type="dxa"/>
            <w:shd w:val="clear" w:color="auto" w:fill="auto"/>
            <w:vAlign w:val="center"/>
          </w:tcPr>
          <w:p w14:paraId="725C5525" w14:textId="77777777" w:rsidR="006B170D" w:rsidRDefault="006B170D" w:rsidP="009E4B5D">
            <w:r>
              <w:t>Percentage</w:t>
            </w:r>
          </w:p>
        </w:tc>
        <w:tc>
          <w:tcPr>
            <w:tcW w:w="1559" w:type="dxa"/>
            <w:shd w:val="clear" w:color="auto" w:fill="auto"/>
            <w:vAlign w:val="center"/>
          </w:tcPr>
          <w:p w14:paraId="5B3B5664" w14:textId="77777777" w:rsidR="006B170D" w:rsidRDefault="006B170D" w:rsidP="009E4B5D">
            <w:pPr>
              <w:jc w:val="center"/>
            </w:pPr>
            <w:r>
              <w:t>Assessment Tool</w:t>
            </w:r>
          </w:p>
        </w:tc>
        <w:tc>
          <w:tcPr>
            <w:tcW w:w="851" w:type="dxa"/>
            <w:shd w:val="clear" w:color="auto" w:fill="auto"/>
            <w:vAlign w:val="center"/>
          </w:tcPr>
          <w:p w14:paraId="0E6E0E2D" w14:textId="77777777" w:rsidR="006B170D" w:rsidRDefault="006B170D" w:rsidP="009E4B5D">
            <w:pPr>
              <w:jc w:val="center"/>
            </w:pPr>
            <w:r>
              <w:t>Quantity</w:t>
            </w:r>
          </w:p>
        </w:tc>
        <w:tc>
          <w:tcPr>
            <w:tcW w:w="1093" w:type="dxa"/>
            <w:shd w:val="clear" w:color="auto" w:fill="auto"/>
            <w:vAlign w:val="center"/>
          </w:tcPr>
          <w:p w14:paraId="2F2291A4" w14:textId="77777777" w:rsidR="006B170D" w:rsidRDefault="006B170D" w:rsidP="009E4B5D">
            <w:r>
              <w:t>Percentage</w:t>
            </w:r>
          </w:p>
        </w:tc>
      </w:tr>
      <w:tr w:rsidR="006B170D" w14:paraId="1BB6FE10" w14:textId="77777777" w:rsidTr="006B170D">
        <w:trPr>
          <w:cantSplit/>
          <w:trHeight w:val="359"/>
        </w:trPr>
        <w:tc>
          <w:tcPr>
            <w:tcW w:w="1134" w:type="dxa"/>
            <w:shd w:val="clear" w:color="auto" w:fill="auto"/>
            <w:vAlign w:val="center"/>
          </w:tcPr>
          <w:p w14:paraId="39AD2838" w14:textId="77777777" w:rsidR="006B170D" w:rsidRDefault="006B170D" w:rsidP="009E4B5D">
            <w:r>
              <w:t>Homework</w:t>
            </w:r>
          </w:p>
        </w:tc>
        <w:tc>
          <w:tcPr>
            <w:tcW w:w="940" w:type="dxa"/>
            <w:shd w:val="clear" w:color="auto" w:fill="auto"/>
            <w:vAlign w:val="center"/>
          </w:tcPr>
          <w:p w14:paraId="42ECC549" w14:textId="77777777" w:rsidR="006B170D" w:rsidRPr="002B2949" w:rsidRDefault="006B170D" w:rsidP="009E4B5D">
            <w:pPr>
              <w:jc w:val="center"/>
            </w:pPr>
          </w:p>
        </w:tc>
        <w:tc>
          <w:tcPr>
            <w:tcW w:w="1080" w:type="dxa"/>
            <w:shd w:val="clear" w:color="auto" w:fill="auto"/>
            <w:vAlign w:val="center"/>
          </w:tcPr>
          <w:p w14:paraId="10594C4D" w14:textId="77777777" w:rsidR="006B170D" w:rsidRPr="002B2949" w:rsidRDefault="006B170D" w:rsidP="009E4B5D">
            <w:pPr>
              <w:jc w:val="center"/>
            </w:pPr>
          </w:p>
        </w:tc>
        <w:tc>
          <w:tcPr>
            <w:tcW w:w="1452" w:type="dxa"/>
            <w:shd w:val="clear" w:color="auto" w:fill="auto"/>
            <w:vAlign w:val="center"/>
          </w:tcPr>
          <w:p w14:paraId="4CD0E416" w14:textId="77777777" w:rsidR="006B170D" w:rsidRDefault="006B170D" w:rsidP="009E4B5D">
            <w:r>
              <w:t>Case Study</w:t>
            </w:r>
          </w:p>
        </w:tc>
        <w:tc>
          <w:tcPr>
            <w:tcW w:w="850" w:type="dxa"/>
            <w:shd w:val="clear" w:color="auto" w:fill="auto"/>
            <w:vAlign w:val="center"/>
          </w:tcPr>
          <w:p w14:paraId="04CB1017" w14:textId="77777777" w:rsidR="006B170D" w:rsidRPr="002B2949" w:rsidRDefault="006B170D" w:rsidP="009E4B5D">
            <w:pPr>
              <w:jc w:val="center"/>
            </w:pPr>
          </w:p>
        </w:tc>
        <w:tc>
          <w:tcPr>
            <w:tcW w:w="1134" w:type="dxa"/>
            <w:shd w:val="clear" w:color="auto" w:fill="auto"/>
            <w:vAlign w:val="center"/>
          </w:tcPr>
          <w:p w14:paraId="7D34EBA3" w14:textId="77777777" w:rsidR="006B170D" w:rsidRPr="002B2949" w:rsidRDefault="006B170D" w:rsidP="009E4B5D">
            <w:pPr>
              <w:jc w:val="center"/>
            </w:pPr>
          </w:p>
        </w:tc>
        <w:tc>
          <w:tcPr>
            <w:tcW w:w="1559" w:type="dxa"/>
            <w:shd w:val="clear" w:color="auto" w:fill="auto"/>
            <w:vAlign w:val="center"/>
          </w:tcPr>
          <w:p w14:paraId="7240CFA3" w14:textId="77777777" w:rsidR="006B170D" w:rsidRDefault="006B170D" w:rsidP="009E4B5D">
            <w:r>
              <w:t>Attendance</w:t>
            </w:r>
          </w:p>
        </w:tc>
        <w:tc>
          <w:tcPr>
            <w:tcW w:w="851" w:type="dxa"/>
            <w:shd w:val="clear" w:color="auto" w:fill="auto"/>
            <w:vAlign w:val="center"/>
          </w:tcPr>
          <w:p w14:paraId="3B6A9122" w14:textId="77777777" w:rsidR="006B170D" w:rsidRPr="00245AA2" w:rsidRDefault="006B170D" w:rsidP="009E4B5D">
            <w:pPr>
              <w:jc w:val="center"/>
              <w:rPr>
                <w:sz w:val="18"/>
                <w:szCs w:val="18"/>
              </w:rPr>
            </w:pPr>
          </w:p>
        </w:tc>
        <w:tc>
          <w:tcPr>
            <w:tcW w:w="1093" w:type="dxa"/>
            <w:shd w:val="clear" w:color="auto" w:fill="auto"/>
            <w:vAlign w:val="center"/>
          </w:tcPr>
          <w:p w14:paraId="024E9501" w14:textId="77777777" w:rsidR="006B170D" w:rsidRPr="00245AA2" w:rsidRDefault="006B170D" w:rsidP="009E4B5D">
            <w:pPr>
              <w:jc w:val="center"/>
              <w:rPr>
                <w:sz w:val="18"/>
                <w:szCs w:val="18"/>
              </w:rPr>
            </w:pPr>
          </w:p>
        </w:tc>
      </w:tr>
      <w:tr w:rsidR="006B170D" w14:paraId="5879C937" w14:textId="77777777" w:rsidTr="006B170D">
        <w:trPr>
          <w:cantSplit/>
          <w:trHeight w:val="350"/>
        </w:trPr>
        <w:tc>
          <w:tcPr>
            <w:tcW w:w="1134" w:type="dxa"/>
            <w:shd w:val="clear" w:color="auto" w:fill="auto"/>
            <w:vAlign w:val="center"/>
          </w:tcPr>
          <w:p w14:paraId="563D7638" w14:textId="77777777" w:rsidR="006B170D" w:rsidRDefault="006B170D" w:rsidP="009E4B5D">
            <w:r>
              <w:t>Quiz</w:t>
            </w:r>
          </w:p>
        </w:tc>
        <w:tc>
          <w:tcPr>
            <w:tcW w:w="940" w:type="dxa"/>
            <w:shd w:val="clear" w:color="auto" w:fill="auto"/>
            <w:vAlign w:val="center"/>
          </w:tcPr>
          <w:p w14:paraId="0EED1AFD" w14:textId="77777777" w:rsidR="006B170D" w:rsidRPr="00245AA2" w:rsidRDefault="006B170D" w:rsidP="009E4B5D">
            <w:pPr>
              <w:jc w:val="center"/>
              <w:rPr>
                <w:sz w:val="18"/>
                <w:szCs w:val="18"/>
              </w:rPr>
            </w:pPr>
          </w:p>
        </w:tc>
        <w:tc>
          <w:tcPr>
            <w:tcW w:w="1080" w:type="dxa"/>
            <w:shd w:val="clear" w:color="auto" w:fill="auto"/>
            <w:vAlign w:val="center"/>
          </w:tcPr>
          <w:p w14:paraId="39310AD1" w14:textId="77777777" w:rsidR="006B170D" w:rsidRPr="00245AA2" w:rsidRDefault="006B170D" w:rsidP="009E4B5D">
            <w:pPr>
              <w:jc w:val="center"/>
              <w:rPr>
                <w:sz w:val="18"/>
                <w:szCs w:val="18"/>
              </w:rPr>
            </w:pPr>
          </w:p>
        </w:tc>
        <w:tc>
          <w:tcPr>
            <w:tcW w:w="1452" w:type="dxa"/>
            <w:shd w:val="clear" w:color="auto" w:fill="auto"/>
            <w:vAlign w:val="center"/>
          </w:tcPr>
          <w:p w14:paraId="2978C287" w14:textId="77777777" w:rsidR="006B170D" w:rsidRDefault="006B170D" w:rsidP="009E4B5D">
            <w:r>
              <w:t>Lab Work</w:t>
            </w:r>
          </w:p>
        </w:tc>
        <w:tc>
          <w:tcPr>
            <w:tcW w:w="850" w:type="dxa"/>
            <w:shd w:val="clear" w:color="auto" w:fill="auto"/>
            <w:vAlign w:val="center"/>
          </w:tcPr>
          <w:p w14:paraId="18CB7D47" w14:textId="77777777" w:rsidR="006B170D" w:rsidRPr="00245AA2" w:rsidRDefault="006B170D" w:rsidP="009E4B5D">
            <w:pPr>
              <w:jc w:val="center"/>
              <w:rPr>
                <w:sz w:val="18"/>
                <w:szCs w:val="18"/>
              </w:rPr>
            </w:pPr>
          </w:p>
        </w:tc>
        <w:tc>
          <w:tcPr>
            <w:tcW w:w="1134" w:type="dxa"/>
            <w:shd w:val="clear" w:color="auto" w:fill="auto"/>
            <w:vAlign w:val="center"/>
          </w:tcPr>
          <w:p w14:paraId="5191C42A" w14:textId="77777777" w:rsidR="006B170D" w:rsidRPr="00245AA2" w:rsidRDefault="006B170D" w:rsidP="009E4B5D">
            <w:pPr>
              <w:jc w:val="center"/>
              <w:rPr>
                <w:sz w:val="18"/>
                <w:szCs w:val="18"/>
              </w:rPr>
            </w:pPr>
          </w:p>
        </w:tc>
        <w:tc>
          <w:tcPr>
            <w:tcW w:w="1559" w:type="dxa"/>
            <w:shd w:val="clear" w:color="auto" w:fill="auto"/>
            <w:vAlign w:val="center"/>
          </w:tcPr>
          <w:p w14:paraId="601F6203" w14:textId="77777777" w:rsidR="006B170D" w:rsidRDefault="006B170D" w:rsidP="009E4B5D">
            <w:r>
              <w:t>Field Study</w:t>
            </w:r>
          </w:p>
        </w:tc>
        <w:tc>
          <w:tcPr>
            <w:tcW w:w="851" w:type="dxa"/>
            <w:shd w:val="clear" w:color="auto" w:fill="auto"/>
            <w:vAlign w:val="center"/>
          </w:tcPr>
          <w:p w14:paraId="2EFFF65E" w14:textId="77777777" w:rsidR="006B170D" w:rsidRPr="002B2949" w:rsidRDefault="006B170D" w:rsidP="009E4B5D">
            <w:pPr>
              <w:jc w:val="center"/>
            </w:pPr>
          </w:p>
        </w:tc>
        <w:tc>
          <w:tcPr>
            <w:tcW w:w="1093" w:type="dxa"/>
            <w:shd w:val="clear" w:color="auto" w:fill="auto"/>
            <w:vAlign w:val="center"/>
          </w:tcPr>
          <w:p w14:paraId="2C9B2F7E" w14:textId="77777777" w:rsidR="006B170D" w:rsidRPr="002B2949" w:rsidRDefault="006B170D" w:rsidP="009E4B5D">
            <w:pPr>
              <w:jc w:val="center"/>
            </w:pPr>
          </w:p>
        </w:tc>
      </w:tr>
      <w:tr w:rsidR="006B170D" w14:paraId="6FE54AB1" w14:textId="77777777" w:rsidTr="006B170D">
        <w:trPr>
          <w:cantSplit/>
          <w:trHeight w:val="350"/>
        </w:trPr>
        <w:tc>
          <w:tcPr>
            <w:tcW w:w="1134" w:type="dxa"/>
            <w:shd w:val="clear" w:color="auto" w:fill="auto"/>
            <w:vAlign w:val="center"/>
          </w:tcPr>
          <w:p w14:paraId="53293805" w14:textId="77777777" w:rsidR="006B170D" w:rsidRDefault="006B170D" w:rsidP="009E4B5D">
            <w:r>
              <w:t>Midterm Exam</w:t>
            </w:r>
          </w:p>
        </w:tc>
        <w:tc>
          <w:tcPr>
            <w:tcW w:w="940" w:type="dxa"/>
            <w:shd w:val="clear" w:color="auto" w:fill="auto"/>
            <w:vAlign w:val="center"/>
          </w:tcPr>
          <w:p w14:paraId="6F56E703" w14:textId="78397E31" w:rsidR="006B170D" w:rsidRPr="00245AA2" w:rsidRDefault="00376DA2" w:rsidP="009E4B5D">
            <w:pPr>
              <w:jc w:val="center"/>
              <w:rPr>
                <w:sz w:val="18"/>
                <w:szCs w:val="18"/>
              </w:rPr>
            </w:pPr>
            <w:r>
              <w:rPr>
                <w:sz w:val="18"/>
                <w:szCs w:val="18"/>
              </w:rPr>
              <w:t>1</w:t>
            </w:r>
          </w:p>
        </w:tc>
        <w:tc>
          <w:tcPr>
            <w:tcW w:w="1080" w:type="dxa"/>
            <w:shd w:val="clear" w:color="auto" w:fill="auto"/>
            <w:vAlign w:val="center"/>
          </w:tcPr>
          <w:p w14:paraId="73E95E11" w14:textId="3A91A446" w:rsidR="006B170D" w:rsidRPr="00245AA2" w:rsidRDefault="00D11728" w:rsidP="009E4B5D">
            <w:pPr>
              <w:jc w:val="center"/>
              <w:rPr>
                <w:sz w:val="18"/>
                <w:szCs w:val="18"/>
              </w:rPr>
            </w:pPr>
            <w:r>
              <w:rPr>
                <w:sz w:val="18"/>
                <w:szCs w:val="18"/>
              </w:rPr>
              <w:t>40</w:t>
            </w:r>
          </w:p>
        </w:tc>
        <w:tc>
          <w:tcPr>
            <w:tcW w:w="1452" w:type="dxa"/>
            <w:shd w:val="clear" w:color="auto" w:fill="auto"/>
            <w:vAlign w:val="center"/>
          </w:tcPr>
          <w:p w14:paraId="5ACA954E" w14:textId="77777777" w:rsidR="006B170D" w:rsidRDefault="006B170D" w:rsidP="009E4B5D">
            <w:r>
              <w:t>Class Participation</w:t>
            </w:r>
          </w:p>
        </w:tc>
        <w:tc>
          <w:tcPr>
            <w:tcW w:w="850" w:type="dxa"/>
            <w:shd w:val="clear" w:color="auto" w:fill="auto"/>
            <w:vAlign w:val="center"/>
          </w:tcPr>
          <w:p w14:paraId="28CEB72A" w14:textId="77777777" w:rsidR="006B170D" w:rsidRPr="002B2949" w:rsidRDefault="006B170D" w:rsidP="009E4B5D">
            <w:pPr>
              <w:jc w:val="center"/>
            </w:pPr>
          </w:p>
        </w:tc>
        <w:tc>
          <w:tcPr>
            <w:tcW w:w="1134" w:type="dxa"/>
            <w:shd w:val="clear" w:color="auto" w:fill="auto"/>
            <w:vAlign w:val="center"/>
          </w:tcPr>
          <w:p w14:paraId="1D559A54" w14:textId="77777777" w:rsidR="006B170D" w:rsidRPr="002B2949" w:rsidRDefault="006B170D" w:rsidP="009E4B5D">
            <w:pPr>
              <w:jc w:val="center"/>
            </w:pPr>
          </w:p>
        </w:tc>
        <w:tc>
          <w:tcPr>
            <w:tcW w:w="1559" w:type="dxa"/>
            <w:shd w:val="clear" w:color="auto" w:fill="auto"/>
            <w:vAlign w:val="center"/>
          </w:tcPr>
          <w:p w14:paraId="780E5AB5" w14:textId="77777777" w:rsidR="006B170D" w:rsidRDefault="006B170D" w:rsidP="009E4B5D">
            <w:r>
              <w:t>Project</w:t>
            </w:r>
          </w:p>
        </w:tc>
        <w:tc>
          <w:tcPr>
            <w:tcW w:w="851" w:type="dxa"/>
            <w:shd w:val="clear" w:color="auto" w:fill="auto"/>
            <w:vAlign w:val="center"/>
          </w:tcPr>
          <w:p w14:paraId="59BADBEC" w14:textId="77777777" w:rsidR="006B170D" w:rsidRPr="002B2949" w:rsidRDefault="006B170D" w:rsidP="009E4B5D">
            <w:pPr>
              <w:jc w:val="center"/>
            </w:pPr>
          </w:p>
        </w:tc>
        <w:tc>
          <w:tcPr>
            <w:tcW w:w="1093" w:type="dxa"/>
            <w:shd w:val="clear" w:color="auto" w:fill="auto"/>
            <w:vAlign w:val="center"/>
          </w:tcPr>
          <w:p w14:paraId="7093C479" w14:textId="77777777" w:rsidR="006B170D" w:rsidRPr="002B2949" w:rsidRDefault="006B170D" w:rsidP="009E4B5D">
            <w:pPr>
              <w:jc w:val="center"/>
            </w:pPr>
          </w:p>
        </w:tc>
      </w:tr>
      <w:tr w:rsidR="006B170D" w14:paraId="5C38D976" w14:textId="77777777" w:rsidTr="006B170D">
        <w:trPr>
          <w:cantSplit/>
          <w:trHeight w:val="350"/>
        </w:trPr>
        <w:tc>
          <w:tcPr>
            <w:tcW w:w="1134" w:type="dxa"/>
            <w:shd w:val="clear" w:color="auto" w:fill="auto"/>
            <w:vAlign w:val="center"/>
          </w:tcPr>
          <w:p w14:paraId="4A6F6881" w14:textId="77777777" w:rsidR="006B170D" w:rsidRDefault="006B170D" w:rsidP="009E4B5D">
            <w:r>
              <w:t>Term Paper</w:t>
            </w:r>
          </w:p>
        </w:tc>
        <w:tc>
          <w:tcPr>
            <w:tcW w:w="940" w:type="dxa"/>
            <w:shd w:val="clear" w:color="auto" w:fill="auto"/>
            <w:vAlign w:val="center"/>
          </w:tcPr>
          <w:p w14:paraId="2F08EE9D" w14:textId="77777777" w:rsidR="006B170D" w:rsidRPr="002B2949" w:rsidRDefault="006B170D" w:rsidP="009E4B5D">
            <w:pPr>
              <w:jc w:val="center"/>
            </w:pPr>
          </w:p>
        </w:tc>
        <w:tc>
          <w:tcPr>
            <w:tcW w:w="1080" w:type="dxa"/>
            <w:shd w:val="clear" w:color="auto" w:fill="auto"/>
            <w:vAlign w:val="center"/>
          </w:tcPr>
          <w:p w14:paraId="04B6B709" w14:textId="77777777" w:rsidR="006B170D" w:rsidRPr="002B2949" w:rsidRDefault="006B170D" w:rsidP="009E4B5D">
            <w:pPr>
              <w:jc w:val="center"/>
            </w:pPr>
          </w:p>
        </w:tc>
        <w:tc>
          <w:tcPr>
            <w:tcW w:w="1452" w:type="dxa"/>
            <w:shd w:val="clear" w:color="auto" w:fill="auto"/>
            <w:vAlign w:val="center"/>
          </w:tcPr>
          <w:p w14:paraId="70987802" w14:textId="77777777" w:rsidR="006B170D" w:rsidRDefault="006B170D" w:rsidP="009E4B5D">
            <w:r>
              <w:t>Oral Presentation</w:t>
            </w:r>
          </w:p>
        </w:tc>
        <w:tc>
          <w:tcPr>
            <w:tcW w:w="850" w:type="dxa"/>
            <w:shd w:val="clear" w:color="auto" w:fill="auto"/>
            <w:vAlign w:val="center"/>
          </w:tcPr>
          <w:p w14:paraId="2440D738" w14:textId="77777777" w:rsidR="006B170D" w:rsidRPr="002B2949" w:rsidRDefault="006B170D" w:rsidP="009E4B5D">
            <w:pPr>
              <w:jc w:val="center"/>
            </w:pPr>
          </w:p>
        </w:tc>
        <w:tc>
          <w:tcPr>
            <w:tcW w:w="1134" w:type="dxa"/>
            <w:shd w:val="clear" w:color="auto" w:fill="auto"/>
            <w:vAlign w:val="center"/>
          </w:tcPr>
          <w:p w14:paraId="668D47CC" w14:textId="77777777" w:rsidR="006B170D" w:rsidRPr="002B2949" w:rsidRDefault="006B170D" w:rsidP="009E4B5D">
            <w:pPr>
              <w:jc w:val="center"/>
            </w:pPr>
          </w:p>
        </w:tc>
        <w:tc>
          <w:tcPr>
            <w:tcW w:w="1559" w:type="dxa"/>
            <w:shd w:val="clear" w:color="auto" w:fill="auto"/>
            <w:vAlign w:val="center"/>
          </w:tcPr>
          <w:p w14:paraId="55084FC0" w14:textId="77777777" w:rsidR="006B170D" w:rsidRDefault="006B170D" w:rsidP="009E4B5D">
            <w:r>
              <w:t>Final Exam</w:t>
            </w:r>
          </w:p>
        </w:tc>
        <w:tc>
          <w:tcPr>
            <w:tcW w:w="851" w:type="dxa"/>
            <w:shd w:val="clear" w:color="auto" w:fill="auto"/>
            <w:vAlign w:val="center"/>
          </w:tcPr>
          <w:p w14:paraId="3AE84F25" w14:textId="5DC771B1" w:rsidR="006B170D" w:rsidRPr="00245AA2" w:rsidRDefault="00D11728" w:rsidP="009E4B5D">
            <w:pPr>
              <w:jc w:val="center"/>
              <w:rPr>
                <w:sz w:val="18"/>
                <w:szCs w:val="18"/>
              </w:rPr>
            </w:pPr>
            <w:r>
              <w:rPr>
                <w:sz w:val="18"/>
                <w:szCs w:val="18"/>
              </w:rPr>
              <w:t>1</w:t>
            </w:r>
          </w:p>
        </w:tc>
        <w:tc>
          <w:tcPr>
            <w:tcW w:w="1093" w:type="dxa"/>
            <w:shd w:val="clear" w:color="auto" w:fill="auto"/>
            <w:vAlign w:val="center"/>
          </w:tcPr>
          <w:p w14:paraId="7D310279" w14:textId="232C9743" w:rsidR="006B170D" w:rsidRPr="00245AA2" w:rsidRDefault="00D11728" w:rsidP="009E4B5D">
            <w:pPr>
              <w:jc w:val="center"/>
              <w:rPr>
                <w:sz w:val="18"/>
                <w:szCs w:val="18"/>
              </w:rPr>
            </w:pPr>
            <w:r>
              <w:rPr>
                <w:sz w:val="18"/>
                <w:szCs w:val="18"/>
              </w:rPr>
              <w:t>60</w:t>
            </w:r>
          </w:p>
        </w:tc>
      </w:tr>
    </w:tbl>
    <w:p w14:paraId="0BFB674D" w14:textId="77777777" w:rsidR="006B170D" w:rsidRDefault="006B170D" w:rsidP="006B170D">
      <w:pPr>
        <w:rPr>
          <w:sz w:val="12"/>
          <w:szCs w:val="12"/>
        </w:rPr>
      </w:pPr>
    </w:p>
    <w:p w14:paraId="689FB2F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305"/>
        <w:gridCol w:w="1275"/>
        <w:gridCol w:w="1701"/>
      </w:tblGrid>
      <w:tr w:rsidR="006B170D" w14:paraId="670A1598" w14:textId="77777777" w:rsidTr="006B170D">
        <w:trPr>
          <w:cantSplit/>
          <w:trHeight w:val="332"/>
        </w:trPr>
        <w:tc>
          <w:tcPr>
            <w:tcW w:w="10093" w:type="dxa"/>
            <w:gridSpan w:val="5"/>
            <w:shd w:val="pct15" w:color="000000" w:fill="FFFFFF"/>
            <w:vAlign w:val="center"/>
          </w:tcPr>
          <w:p w14:paraId="51A29217" w14:textId="77777777" w:rsidR="006B170D" w:rsidRDefault="006B170D" w:rsidP="009E4B5D">
            <w:r>
              <w:rPr>
                <w:b/>
              </w:rPr>
              <w:t>Textbook</w:t>
            </w:r>
            <w:r>
              <w:t xml:space="preserve">(s) </w:t>
            </w:r>
          </w:p>
          <w:p w14:paraId="64CB51B2" w14:textId="77777777" w:rsidR="006B170D" w:rsidRDefault="006B170D" w:rsidP="009E4B5D">
            <w:pPr>
              <w:rPr>
                <w:i/>
                <w:sz w:val="14"/>
              </w:rPr>
            </w:pPr>
          </w:p>
        </w:tc>
      </w:tr>
      <w:tr w:rsidR="006B170D" w14:paraId="618B261F" w14:textId="77777777" w:rsidTr="004C49FC">
        <w:trPr>
          <w:cantSplit/>
          <w:trHeight w:val="359"/>
        </w:trPr>
        <w:tc>
          <w:tcPr>
            <w:tcW w:w="2070" w:type="dxa"/>
            <w:shd w:val="pct15" w:color="000000" w:fill="FFFFFF"/>
            <w:vAlign w:val="center"/>
          </w:tcPr>
          <w:p w14:paraId="08EB52B2" w14:textId="77777777" w:rsidR="006B170D" w:rsidRDefault="006B170D" w:rsidP="009E4B5D">
            <w:r>
              <w:t>Author(s)</w:t>
            </w:r>
          </w:p>
        </w:tc>
        <w:tc>
          <w:tcPr>
            <w:tcW w:w="3742" w:type="dxa"/>
            <w:shd w:val="pct15" w:color="000000" w:fill="FFFFFF"/>
            <w:vAlign w:val="center"/>
          </w:tcPr>
          <w:p w14:paraId="46D02E69" w14:textId="77777777" w:rsidR="006B170D" w:rsidRDefault="006B170D" w:rsidP="009E4B5D">
            <w:r>
              <w:t>Title</w:t>
            </w:r>
          </w:p>
        </w:tc>
        <w:tc>
          <w:tcPr>
            <w:tcW w:w="1305" w:type="dxa"/>
            <w:shd w:val="pct15" w:color="000000" w:fill="FFFFFF"/>
            <w:vAlign w:val="center"/>
          </w:tcPr>
          <w:p w14:paraId="3B915161" w14:textId="77777777" w:rsidR="006B170D" w:rsidRDefault="006B170D" w:rsidP="009E4B5D">
            <w:r>
              <w:t>Publisher</w:t>
            </w:r>
          </w:p>
        </w:tc>
        <w:tc>
          <w:tcPr>
            <w:tcW w:w="1275" w:type="dxa"/>
            <w:shd w:val="pct15" w:color="000000" w:fill="FFFFFF"/>
            <w:vAlign w:val="center"/>
          </w:tcPr>
          <w:p w14:paraId="50EBCAE8" w14:textId="77777777" w:rsidR="006B170D" w:rsidRDefault="006B170D" w:rsidP="009E4B5D">
            <w:r>
              <w:t>Publication Year</w:t>
            </w:r>
          </w:p>
        </w:tc>
        <w:tc>
          <w:tcPr>
            <w:tcW w:w="1701" w:type="dxa"/>
            <w:shd w:val="pct15" w:color="000000" w:fill="FFFFFF"/>
            <w:vAlign w:val="center"/>
          </w:tcPr>
          <w:p w14:paraId="00D409DD" w14:textId="77777777" w:rsidR="006B170D" w:rsidRDefault="006B170D" w:rsidP="009E4B5D">
            <w:r>
              <w:t>ISBN</w:t>
            </w:r>
          </w:p>
        </w:tc>
      </w:tr>
      <w:tr w:rsidR="006B170D" w:rsidRPr="00B21C91" w14:paraId="71F7285A" w14:textId="77777777" w:rsidTr="004C49FC">
        <w:trPr>
          <w:cantSplit/>
          <w:trHeight w:val="510"/>
        </w:trPr>
        <w:tc>
          <w:tcPr>
            <w:tcW w:w="2070" w:type="dxa"/>
          </w:tcPr>
          <w:p w14:paraId="3BA2FC06" w14:textId="77777777" w:rsidR="004C49FC" w:rsidRPr="00207945" w:rsidRDefault="004C49FC" w:rsidP="004C49FC">
            <w:pPr>
              <w:shd w:val="clear" w:color="auto" w:fill="FFFFFF"/>
              <w:spacing w:line="360" w:lineRule="auto"/>
              <w:rPr>
                <w:rFonts w:cs="Arial"/>
                <w:iCs/>
                <w:sz w:val="20"/>
              </w:rPr>
            </w:pPr>
            <w:r w:rsidRPr="00207945">
              <w:rPr>
                <w:rFonts w:cs="Arial"/>
                <w:iCs/>
                <w:sz w:val="20"/>
              </w:rPr>
              <w:t>C. W. Kegley, Jr.</w:t>
            </w:r>
          </w:p>
          <w:p w14:paraId="32424E01" w14:textId="58D3B878" w:rsidR="006B170D" w:rsidRPr="00B21C91" w:rsidRDefault="004C49FC" w:rsidP="004C49FC">
            <w:pPr>
              <w:spacing w:before="20" w:after="20"/>
              <w:rPr>
                <w:rFonts w:cs="Arial"/>
                <w:sz w:val="20"/>
              </w:rPr>
            </w:pPr>
            <w:r w:rsidRPr="00207945">
              <w:rPr>
                <w:rFonts w:cs="Arial"/>
                <w:iCs/>
                <w:sz w:val="20"/>
              </w:rPr>
              <w:tab/>
            </w:r>
            <w:r w:rsidRPr="00207945">
              <w:rPr>
                <w:rFonts w:cs="Arial"/>
                <w:iCs/>
                <w:sz w:val="20"/>
              </w:rPr>
              <w:tab/>
            </w:r>
          </w:p>
        </w:tc>
        <w:tc>
          <w:tcPr>
            <w:tcW w:w="3742" w:type="dxa"/>
          </w:tcPr>
          <w:p w14:paraId="34B73A08" w14:textId="46E9F1D2" w:rsidR="006B170D" w:rsidRPr="00B21C91" w:rsidRDefault="004C49FC" w:rsidP="009E4B5D">
            <w:pPr>
              <w:spacing w:before="20" w:after="20"/>
              <w:rPr>
                <w:rFonts w:cs="Arial"/>
                <w:sz w:val="20"/>
              </w:rPr>
            </w:pPr>
            <w:r w:rsidRPr="00207945">
              <w:rPr>
                <w:rFonts w:cs="Arial"/>
                <w:iCs/>
                <w:sz w:val="20"/>
              </w:rPr>
              <w:t>World Politics: Trends and Transformations</w:t>
            </w:r>
          </w:p>
        </w:tc>
        <w:tc>
          <w:tcPr>
            <w:tcW w:w="1305" w:type="dxa"/>
          </w:tcPr>
          <w:p w14:paraId="743A0B30" w14:textId="65199397" w:rsidR="006B170D" w:rsidRPr="00B21C91" w:rsidRDefault="004C49FC" w:rsidP="009E4B5D">
            <w:pPr>
              <w:spacing w:before="20" w:after="20"/>
              <w:rPr>
                <w:rFonts w:cs="Arial"/>
                <w:sz w:val="20"/>
              </w:rPr>
            </w:pPr>
            <w:r w:rsidRPr="00207945">
              <w:rPr>
                <w:rFonts w:cs="Arial"/>
                <w:iCs/>
                <w:sz w:val="20"/>
              </w:rPr>
              <w:t>Wadsworth</w:t>
            </w:r>
          </w:p>
        </w:tc>
        <w:tc>
          <w:tcPr>
            <w:tcW w:w="1275" w:type="dxa"/>
          </w:tcPr>
          <w:p w14:paraId="71CC18CF" w14:textId="1BB09C03" w:rsidR="006B170D" w:rsidRPr="00B21C91" w:rsidRDefault="004C49FC" w:rsidP="004C49FC">
            <w:pPr>
              <w:spacing w:before="20" w:after="20"/>
              <w:rPr>
                <w:rFonts w:cs="Arial"/>
                <w:sz w:val="20"/>
              </w:rPr>
            </w:pPr>
            <w:r w:rsidRPr="00207945">
              <w:rPr>
                <w:rFonts w:cs="Arial"/>
                <w:iCs/>
                <w:sz w:val="20"/>
              </w:rPr>
              <w:t>20</w:t>
            </w:r>
            <w:r>
              <w:rPr>
                <w:rFonts w:cs="Arial"/>
                <w:iCs/>
                <w:sz w:val="20"/>
              </w:rPr>
              <w:t>1</w:t>
            </w:r>
            <w:r w:rsidRPr="00207945">
              <w:rPr>
                <w:rFonts w:cs="Arial"/>
                <w:iCs/>
                <w:sz w:val="20"/>
              </w:rPr>
              <w:t>9</w:t>
            </w:r>
          </w:p>
        </w:tc>
        <w:tc>
          <w:tcPr>
            <w:tcW w:w="1701" w:type="dxa"/>
          </w:tcPr>
          <w:p w14:paraId="3DE0BE73" w14:textId="4D58C183" w:rsidR="006B170D" w:rsidRPr="00B21C91" w:rsidRDefault="004C49FC" w:rsidP="009E4B5D">
            <w:pPr>
              <w:spacing w:before="20" w:after="20"/>
              <w:rPr>
                <w:rFonts w:cs="Arial"/>
                <w:sz w:val="20"/>
              </w:rPr>
            </w:pPr>
            <w:r w:rsidRPr="00207945">
              <w:rPr>
                <w:rFonts w:cs="Arial"/>
                <w:iCs/>
                <w:sz w:val="20"/>
              </w:rPr>
              <w:t>0333945786 / 0-333-94578-6</w:t>
            </w:r>
          </w:p>
        </w:tc>
      </w:tr>
      <w:tr w:rsidR="006B170D" w14:paraId="104594CF" w14:textId="77777777" w:rsidTr="004C49FC">
        <w:trPr>
          <w:cantSplit/>
          <w:trHeight w:val="510"/>
        </w:trPr>
        <w:tc>
          <w:tcPr>
            <w:tcW w:w="2070" w:type="dxa"/>
          </w:tcPr>
          <w:p w14:paraId="60ECEAAC" w14:textId="6DE89F3B" w:rsidR="004C49FC" w:rsidRPr="00207945" w:rsidRDefault="004C49FC" w:rsidP="004C49FC">
            <w:pPr>
              <w:shd w:val="clear" w:color="auto" w:fill="FFFFFF"/>
              <w:spacing w:line="360" w:lineRule="auto"/>
              <w:rPr>
                <w:rFonts w:cs="Arial"/>
                <w:iCs/>
                <w:sz w:val="20"/>
              </w:rPr>
            </w:pPr>
            <w:r w:rsidRPr="00207945">
              <w:rPr>
                <w:rFonts w:cs="Arial"/>
                <w:iCs/>
                <w:sz w:val="20"/>
              </w:rPr>
              <w:t>M. Guggisberg and D. Weir</w:t>
            </w:r>
            <w:r w:rsidRPr="00207945">
              <w:rPr>
                <w:rFonts w:cs="Arial"/>
                <w:iCs/>
                <w:sz w:val="20"/>
              </w:rPr>
              <w:tab/>
            </w:r>
            <w:r w:rsidRPr="00207945">
              <w:rPr>
                <w:rFonts w:cs="Arial"/>
                <w:iCs/>
                <w:sz w:val="20"/>
              </w:rPr>
              <w:tab/>
            </w:r>
          </w:p>
          <w:p w14:paraId="31D3F816" w14:textId="77777777" w:rsidR="006B170D" w:rsidRDefault="006B170D" w:rsidP="009E4B5D">
            <w:pPr>
              <w:spacing w:before="20" w:after="20"/>
              <w:rPr>
                <w:sz w:val="18"/>
                <w:szCs w:val="18"/>
              </w:rPr>
            </w:pPr>
          </w:p>
        </w:tc>
        <w:tc>
          <w:tcPr>
            <w:tcW w:w="3742" w:type="dxa"/>
          </w:tcPr>
          <w:p w14:paraId="2BE13358" w14:textId="2ECB07F9" w:rsidR="006B170D" w:rsidRDefault="004C49FC" w:rsidP="004C49FC">
            <w:pPr>
              <w:spacing w:before="20" w:after="20"/>
              <w:rPr>
                <w:sz w:val="18"/>
                <w:szCs w:val="18"/>
              </w:rPr>
            </w:pPr>
            <w:r w:rsidRPr="00207945">
              <w:rPr>
                <w:rFonts w:cs="Arial"/>
                <w:iCs/>
                <w:sz w:val="20"/>
              </w:rPr>
              <w:t>Understanding Violence: Contexts and Portrayals</w:t>
            </w:r>
            <w:r w:rsidRPr="00207945">
              <w:rPr>
                <w:rFonts w:cs="Arial"/>
                <w:iCs/>
                <w:sz w:val="20"/>
              </w:rPr>
              <w:tab/>
            </w:r>
          </w:p>
        </w:tc>
        <w:tc>
          <w:tcPr>
            <w:tcW w:w="1305" w:type="dxa"/>
          </w:tcPr>
          <w:p w14:paraId="797B7827" w14:textId="3DFDA9AF" w:rsidR="006B170D" w:rsidRDefault="004C49FC" w:rsidP="009E4B5D">
            <w:pPr>
              <w:spacing w:before="20" w:after="20"/>
              <w:rPr>
                <w:sz w:val="18"/>
                <w:szCs w:val="18"/>
              </w:rPr>
            </w:pPr>
            <w:r w:rsidRPr="00207945">
              <w:rPr>
                <w:rFonts w:cs="Arial"/>
                <w:iCs/>
                <w:sz w:val="20"/>
              </w:rPr>
              <w:t>Inter-Disciplinary Press</w:t>
            </w:r>
          </w:p>
        </w:tc>
        <w:tc>
          <w:tcPr>
            <w:tcW w:w="1275" w:type="dxa"/>
          </w:tcPr>
          <w:p w14:paraId="10BD716C" w14:textId="59EF31FF" w:rsidR="006B170D" w:rsidRDefault="004C49FC" w:rsidP="004C49FC">
            <w:pPr>
              <w:spacing w:before="20" w:after="20"/>
              <w:rPr>
                <w:sz w:val="18"/>
                <w:szCs w:val="18"/>
              </w:rPr>
            </w:pPr>
            <w:r w:rsidRPr="00207945">
              <w:rPr>
                <w:rFonts w:cs="Arial"/>
                <w:iCs/>
                <w:sz w:val="20"/>
              </w:rPr>
              <w:t>20</w:t>
            </w:r>
            <w:r>
              <w:rPr>
                <w:rFonts w:cs="Arial"/>
                <w:iCs/>
                <w:sz w:val="20"/>
              </w:rPr>
              <w:t>1</w:t>
            </w:r>
            <w:r w:rsidRPr="00207945">
              <w:rPr>
                <w:rFonts w:cs="Arial"/>
                <w:iCs/>
                <w:sz w:val="20"/>
              </w:rPr>
              <w:t>9</w:t>
            </w:r>
          </w:p>
        </w:tc>
        <w:tc>
          <w:tcPr>
            <w:tcW w:w="1701" w:type="dxa"/>
          </w:tcPr>
          <w:p w14:paraId="4EB4FC73" w14:textId="2C882AEB" w:rsidR="006B170D" w:rsidRDefault="004C49FC" w:rsidP="009E4B5D">
            <w:pPr>
              <w:spacing w:before="20" w:after="20"/>
              <w:rPr>
                <w:sz w:val="18"/>
                <w:szCs w:val="18"/>
              </w:rPr>
            </w:pPr>
            <w:r w:rsidRPr="00207945">
              <w:rPr>
                <w:rFonts w:cs="Arial"/>
                <w:iCs/>
                <w:sz w:val="20"/>
              </w:rPr>
              <w:t>1-904710-65-4 / 978-1-904710-65-3</w:t>
            </w:r>
          </w:p>
        </w:tc>
      </w:tr>
      <w:tr w:rsidR="006B170D" w14:paraId="7E29D642" w14:textId="77777777" w:rsidTr="004C49FC">
        <w:trPr>
          <w:cantSplit/>
          <w:trHeight w:val="510"/>
        </w:trPr>
        <w:tc>
          <w:tcPr>
            <w:tcW w:w="2070" w:type="dxa"/>
          </w:tcPr>
          <w:p w14:paraId="586A722F" w14:textId="0CEA9A19" w:rsidR="006B170D" w:rsidRDefault="004C49FC" w:rsidP="004C49FC">
            <w:pPr>
              <w:shd w:val="clear" w:color="auto" w:fill="FFFFFF"/>
              <w:spacing w:line="360" w:lineRule="auto"/>
              <w:rPr>
                <w:sz w:val="18"/>
                <w:szCs w:val="18"/>
              </w:rPr>
            </w:pPr>
            <w:r>
              <w:rPr>
                <w:rFonts w:cs="Arial"/>
                <w:iCs/>
                <w:sz w:val="20"/>
              </w:rPr>
              <w:t>R. C. Taras and R. Ganguly</w:t>
            </w:r>
          </w:p>
        </w:tc>
        <w:tc>
          <w:tcPr>
            <w:tcW w:w="3742" w:type="dxa"/>
          </w:tcPr>
          <w:p w14:paraId="06AB5CA1" w14:textId="5AD811D8" w:rsidR="006B170D" w:rsidRDefault="004C49FC" w:rsidP="009E4B5D">
            <w:pPr>
              <w:spacing w:before="20" w:after="20"/>
              <w:rPr>
                <w:sz w:val="18"/>
                <w:szCs w:val="18"/>
              </w:rPr>
            </w:pPr>
            <w:r w:rsidRPr="00207945">
              <w:rPr>
                <w:rFonts w:cs="Arial"/>
                <w:iCs/>
                <w:sz w:val="20"/>
              </w:rPr>
              <w:t>Understanding Ethnic Conflict: The International Dimension</w:t>
            </w:r>
          </w:p>
        </w:tc>
        <w:tc>
          <w:tcPr>
            <w:tcW w:w="1305" w:type="dxa"/>
          </w:tcPr>
          <w:p w14:paraId="770D4103" w14:textId="277AA1A7" w:rsidR="006B170D" w:rsidRDefault="004C49FC" w:rsidP="009E4B5D">
            <w:pPr>
              <w:spacing w:before="20" w:after="20"/>
              <w:rPr>
                <w:sz w:val="18"/>
                <w:szCs w:val="18"/>
              </w:rPr>
            </w:pPr>
            <w:r w:rsidRPr="00207945">
              <w:rPr>
                <w:rFonts w:cs="Arial"/>
                <w:iCs/>
                <w:sz w:val="20"/>
              </w:rPr>
              <w:t>Longman</w:t>
            </w:r>
          </w:p>
        </w:tc>
        <w:tc>
          <w:tcPr>
            <w:tcW w:w="1275" w:type="dxa"/>
          </w:tcPr>
          <w:p w14:paraId="5283F697" w14:textId="205F62F1" w:rsidR="006B170D" w:rsidRDefault="004C49FC" w:rsidP="004C49FC">
            <w:pPr>
              <w:spacing w:before="20" w:after="20"/>
              <w:rPr>
                <w:sz w:val="18"/>
                <w:szCs w:val="18"/>
              </w:rPr>
            </w:pPr>
            <w:r w:rsidRPr="00207945">
              <w:rPr>
                <w:rFonts w:cs="Arial"/>
                <w:iCs/>
                <w:sz w:val="20"/>
              </w:rPr>
              <w:t>20</w:t>
            </w:r>
            <w:r>
              <w:rPr>
                <w:rFonts w:cs="Arial"/>
                <w:iCs/>
                <w:sz w:val="20"/>
              </w:rPr>
              <w:t>1</w:t>
            </w:r>
            <w:r w:rsidRPr="00207945">
              <w:rPr>
                <w:rFonts w:cs="Arial"/>
                <w:iCs/>
                <w:sz w:val="20"/>
              </w:rPr>
              <w:t>8</w:t>
            </w:r>
          </w:p>
        </w:tc>
        <w:tc>
          <w:tcPr>
            <w:tcW w:w="1701" w:type="dxa"/>
          </w:tcPr>
          <w:p w14:paraId="2B97EB47" w14:textId="71E162E9" w:rsidR="006B170D" w:rsidRDefault="004C49FC" w:rsidP="009E4B5D">
            <w:pPr>
              <w:spacing w:before="20" w:after="20"/>
              <w:rPr>
                <w:sz w:val="18"/>
                <w:szCs w:val="18"/>
              </w:rPr>
            </w:pPr>
            <w:r>
              <w:rPr>
                <w:rFonts w:cs="Arial"/>
                <w:iCs/>
                <w:sz w:val="20"/>
              </w:rPr>
              <w:t>0321085949 / 0-321-08594-9</w:t>
            </w:r>
          </w:p>
        </w:tc>
      </w:tr>
      <w:tr w:rsidR="004C49FC" w14:paraId="352E4DD4" w14:textId="77777777" w:rsidTr="004C49FC">
        <w:trPr>
          <w:cantSplit/>
          <w:trHeight w:val="510"/>
        </w:trPr>
        <w:tc>
          <w:tcPr>
            <w:tcW w:w="2070" w:type="dxa"/>
          </w:tcPr>
          <w:p w14:paraId="73154651" w14:textId="05FFED19" w:rsidR="004C49FC" w:rsidRDefault="004C49FC" w:rsidP="004C49FC">
            <w:pPr>
              <w:spacing w:before="20" w:after="20"/>
              <w:rPr>
                <w:sz w:val="18"/>
                <w:szCs w:val="18"/>
              </w:rPr>
            </w:pPr>
            <w:r w:rsidRPr="00207945">
              <w:rPr>
                <w:rFonts w:cs="Arial"/>
                <w:iCs/>
                <w:sz w:val="20"/>
              </w:rPr>
              <w:t>J. Horgan</w:t>
            </w:r>
          </w:p>
        </w:tc>
        <w:tc>
          <w:tcPr>
            <w:tcW w:w="3742" w:type="dxa"/>
          </w:tcPr>
          <w:p w14:paraId="12378C76" w14:textId="708C82BA" w:rsidR="004C49FC" w:rsidRDefault="004C49FC" w:rsidP="004C49FC">
            <w:pPr>
              <w:spacing w:before="20" w:after="20"/>
              <w:rPr>
                <w:sz w:val="18"/>
                <w:szCs w:val="18"/>
              </w:rPr>
            </w:pPr>
            <w:r w:rsidRPr="00207945">
              <w:rPr>
                <w:rFonts w:cs="Arial"/>
                <w:iCs/>
                <w:sz w:val="20"/>
              </w:rPr>
              <w:t>The Psychology of Terrorism</w:t>
            </w:r>
          </w:p>
        </w:tc>
        <w:tc>
          <w:tcPr>
            <w:tcW w:w="1305" w:type="dxa"/>
          </w:tcPr>
          <w:p w14:paraId="7814483B" w14:textId="6154C8D7" w:rsidR="004C49FC" w:rsidRDefault="004C49FC" w:rsidP="004C49FC">
            <w:pPr>
              <w:spacing w:before="20" w:after="20"/>
              <w:rPr>
                <w:sz w:val="18"/>
                <w:szCs w:val="18"/>
              </w:rPr>
            </w:pPr>
            <w:r w:rsidRPr="00207945">
              <w:rPr>
                <w:rFonts w:cs="Arial"/>
                <w:iCs/>
                <w:sz w:val="20"/>
              </w:rPr>
              <w:t>Routledge</w:t>
            </w:r>
          </w:p>
        </w:tc>
        <w:tc>
          <w:tcPr>
            <w:tcW w:w="1275" w:type="dxa"/>
          </w:tcPr>
          <w:p w14:paraId="3D23F692" w14:textId="59ED1306" w:rsidR="004C49FC" w:rsidRDefault="004C49FC" w:rsidP="004C49FC">
            <w:pPr>
              <w:spacing w:before="20" w:after="20"/>
              <w:rPr>
                <w:sz w:val="18"/>
                <w:szCs w:val="18"/>
              </w:rPr>
            </w:pPr>
            <w:r w:rsidRPr="00207945">
              <w:rPr>
                <w:rFonts w:cs="Arial"/>
                <w:iCs/>
                <w:sz w:val="20"/>
              </w:rPr>
              <w:t>20</w:t>
            </w:r>
            <w:r>
              <w:rPr>
                <w:rFonts w:cs="Arial"/>
                <w:iCs/>
                <w:sz w:val="20"/>
              </w:rPr>
              <w:t>15</w:t>
            </w:r>
            <w:r>
              <w:rPr>
                <w:sz w:val="18"/>
                <w:szCs w:val="18"/>
              </w:rPr>
              <w:tab/>
            </w:r>
          </w:p>
        </w:tc>
        <w:tc>
          <w:tcPr>
            <w:tcW w:w="1701" w:type="dxa"/>
          </w:tcPr>
          <w:p w14:paraId="27B711B0" w14:textId="133B3294" w:rsidR="004C49FC" w:rsidRDefault="004C49FC" w:rsidP="004C49FC">
            <w:pPr>
              <w:spacing w:before="20" w:after="20"/>
              <w:rPr>
                <w:sz w:val="18"/>
                <w:szCs w:val="18"/>
              </w:rPr>
            </w:pPr>
            <w:r>
              <w:rPr>
                <w:rFonts w:cs="Arial"/>
                <w:iCs/>
                <w:sz w:val="20"/>
              </w:rPr>
              <w:t>9780714682396</w:t>
            </w:r>
          </w:p>
        </w:tc>
      </w:tr>
      <w:tr w:rsidR="004C49FC" w14:paraId="70AFC8A7" w14:textId="77777777" w:rsidTr="004C49FC">
        <w:trPr>
          <w:cantSplit/>
          <w:trHeight w:val="510"/>
        </w:trPr>
        <w:tc>
          <w:tcPr>
            <w:tcW w:w="2070" w:type="dxa"/>
          </w:tcPr>
          <w:p w14:paraId="6DE72042" w14:textId="0048032C" w:rsidR="004C49FC" w:rsidRDefault="00CF6C35" w:rsidP="004C49FC">
            <w:pPr>
              <w:spacing w:before="20" w:after="20"/>
              <w:rPr>
                <w:sz w:val="18"/>
                <w:szCs w:val="18"/>
              </w:rPr>
            </w:pPr>
            <w:r>
              <w:rPr>
                <w:sz w:val="18"/>
                <w:szCs w:val="18"/>
              </w:rPr>
              <w:t>M. Mann</w:t>
            </w:r>
          </w:p>
        </w:tc>
        <w:tc>
          <w:tcPr>
            <w:tcW w:w="3742" w:type="dxa"/>
          </w:tcPr>
          <w:p w14:paraId="56CD7531" w14:textId="3579295B" w:rsidR="004C49FC" w:rsidRDefault="00CF6C35" w:rsidP="004C49FC">
            <w:pPr>
              <w:spacing w:before="20" w:after="20"/>
              <w:rPr>
                <w:sz w:val="18"/>
                <w:szCs w:val="18"/>
              </w:rPr>
            </w:pPr>
            <w:r w:rsidRPr="00207945">
              <w:rPr>
                <w:rFonts w:cs="Arial"/>
                <w:iCs/>
                <w:sz w:val="20"/>
              </w:rPr>
              <w:t>The Dark Side of Democracy: Explaining Ethnic Cleansing</w:t>
            </w:r>
          </w:p>
        </w:tc>
        <w:tc>
          <w:tcPr>
            <w:tcW w:w="1305" w:type="dxa"/>
          </w:tcPr>
          <w:p w14:paraId="2315C453" w14:textId="7E20A742" w:rsidR="004C49FC" w:rsidRDefault="00CF6C35" w:rsidP="004C49FC">
            <w:pPr>
              <w:spacing w:before="20" w:after="20"/>
              <w:rPr>
                <w:sz w:val="18"/>
                <w:szCs w:val="18"/>
              </w:rPr>
            </w:pPr>
            <w:r w:rsidRPr="00207945">
              <w:rPr>
                <w:rFonts w:cs="Arial"/>
                <w:iCs/>
                <w:sz w:val="20"/>
              </w:rPr>
              <w:t>Cambridge University Press</w:t>
            </w:r>
          </w:p>
        </w:tc>
        <w:tc>
          <w:tcPr>
            <w:tcW w:w="1275" w:type="dxa"/>
          </w:tcPr>
          <w:p w14:paraId="151970BB" w14:textId="557BB0C3" w:rsidR="004C49FC" w:rsidRDefault="00CF6C35" w:rsidP="004C49FC">
            <w:pPr>
              <w:spacing w:before="20" w:after="20"/>
              <w:rPr>
                <w:sz w:val="18"/>
                <w:szCs w:val="18"/>
              </w:rPr>
            </w:pPr>
            <w:r>
              <w:rPr>
                <w:sz w:val="18"/>
                <w:szCs w:val="18"/>
              </w:rPr>
              <w:t>2005</w:t>
            </w:r>
          </w:p>
        </w:tc>
        <w:tc>
          <w:tcPr>
            <w:tcW w:w="1701" w:type="dxa"/>
          </w:tcPr>
          <w:p w14:paraId="0C0681D7" w14:textId="5F660908" w:rsidR="004C49FC" w:rsidRDefault="00CF6C35" w:rsidP="004C49FC">
            <w:pPr>
              <w:spacing w:before="20" w:after="20"/>
              <w:rPr>
                <w:sz w:val="18"/>
                <w:szCs w:val="18"/>
              </w:rPr>
            </w:pPr>
            <w:r>
              <w:rPr>
                <w:rFonts w:cs="Arial"/>
                <w:iCs/>
                <w:sz w:val="20"/>
              </w:rPr>
              <w:t>0521538548 / 0-521-53854-8</w:t>
            </w:r>
          </w:p>
        </w:tc>
      </w:tr>
    </w:tbl>
    <w:p w14:paraId="260DAF85"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446"/>
        <w:gridCol w:w="1134"/>
        <w:gridCol w:w="1701"/>
      </w:tblGrid>
      <w:tr w:rsidR="006B170D" w14:paraId="4865847B" w14:textId="77777777" w:rsidTr="006B170D">
        <w:trPr>
          <w:cantSplit/>
          <w:trHeight w:val="332"/>
        </w:trPr>
        <w:tc>
          <w:tcPr>
            <w:tcW w:w="10093" w:type="dxa"/>
            <w:gridSpan w:val="5"/>
            <w:shd w:val="pct15" w:color="000000" w:fill="FFFFFF"/>
            <w:vAlign w:val="center"/>
          </w:tcPr>
          <w:p w14:paraId="7613396F" w14:textId="77777777" w:rsidR="006B170D" w:rsidRDefault="006B170D" w:rsidP="009E4B5D">
            <w:r>
              <w:rPr>
                <w:b/>
              </w:rPr>
              <w:t>Reference Book</w:t>
            </w:r>
            <w:r>
              <w:t xml:space="preserve">s </w:t>
            </w:r>
          </w:p>
          <w:p w14:paraId="5A8F5966" w14:textId="77777777" w:rsidR="006B170D" w:rsidRDefault="006B170D" w:rsidP="009E4B5D">
            <w:pPr>
              <w:rPr>
                <w:i/>
                <w:sz w:val="14"/>
              </w:rPr>
            </w:pPr>
          </w:p>
        </w:tc>
      </w:tr>
      <w:tr w:rsidR="006B170D" w14:paraId="3E0937C3" w14:textId="77777777" w:rsidTr="004C49FC">
        <w:trPr>
          <w:cantSplit/>
          <w:trHeight w:val="359"/>
        </w:trPr>
        <w:tc>
          <w:tcPr>
            <w:tcW w:w="2070" w:type="dxa"/>
            <w:shd w:val="pct15" w:color="000000" w:fill="FFFFFF"/>
            <w:vAlign w:val="center"/>
          </w:tcPr>
          <w:p w14:paraId="79984822" w14:textId="77777777" w:rsidR="006B170D" w:rsidRDefault="006B170D" w:rsidP="009E4B5D">
            <w:r>
              <w:t>Author(s)</w:t>
            </w:r>
          </w:p>
        </w:tc>
        <w:tc>
          <w:tcPr>
            <w:tcW w:w="3742" w:type="dxa"/>
            <w:shd w:val="pct15" w:color="000000" w:fill="FFFFFF"/>
            <w:vAlign w:val="center"/>
          </w:tcPr>
          <w:p w14:paraId="62143E4E" w14:textId="77777777" w:rsidR="006B170D" w:rsidRDefault="006B170D" w:rsidP="009E4B5D">
            <w:r>
              <w:t>Title</w:t>
            </w:r>
          </w:p>
        </w:tc>
        <w:tc>
          <w:tcPr>
            <w:tcW w:w="1446" w:type="dxa"/>
            <w:shd w:val="pct15" w:color="000000" w:fill="FFFFFF"/>
            <w:vAlign w:val="center"/>
          </w:tcPr>
          <w:p w14:paraId="3DA71D37" w14:textId="77777777" w:rsidR="006B170D" w:rsidRDefault="006B170D" w:rsidP="009E4B5D">
            <w:r>
              <w:t>Publisher</w:t>
            </w:r>
          </w:p>
        </w:tc>
        <w:tc>
          <w:tcPr>
            <w:tcW w:w="1134" w:type="dxa"/>
            <w:shd w:val="pct15" w:color="000000" w:fill="FFFFFF"/>
            <w:vAlign w:val="center"/>
          </w:tcPr>
          <w:p w14:paraId="4F188984" w14:textId="77777777" w:rsidR="006B170D" w:rsidRDefault="006B170D" w:rsidP="009E4B5D">
            <w:r>
              <w:t>Publication Year</w:t>
            </w:r>
          </w:p>
        </w:tc>
        <w:tc>
          <w:tcPr>
            <w:tcW w:w="1701" w:type="dxa"/>
            <w:shd w:val="pct15" w:color="000000" w:fill="FFFFFF"/>
            <w:vAlign w:val="center"/>
          </w:tcPr>
          <w:p w14:paraId="7B60722E" w14:textId="77777777" w:rsidR="006B170D" w:rsidRDefault="006B170D" w:rsidP="009E4B5D">
            <w:r>
              <w:t>ISBN</w:t>
            </w:r>
          </w:p>
        </w:tc>
      </w:tr>
      <w:tr w:rsidR="00CF6C35" w14:paraId="28E435BF" w14:textId="77777777" w:rsidTr="00CF6C35">
        <w:trPr>
          <w:cantSplit/>
          <w:trHeight w:val="510"/>
        </w:trPr>
        <w:tc>
          <w:tcPr>
            <w:tcW w:w="2070" w:type="dxa"/>
            <w:tcBorders>
              <w:top w:val="single" w:sz="4" w:space="0" w:color="auto"/>
              <w:left w:val="single" w:sz="4" w:space="0" w:color="auto"/>
              <w:bottom w:val="single" w:sz="4" w:space="0" w:color="auto"/>
              <w:right w:val="single" w:sz="4" w:space="0" w:color="auto"/>
            </w:tcBorders>
          </w:tcPr>
          <w:p w14:paraId="5DE9C1AC" w14:textId="77777777" w:rsidR="00CF6C35" w:rsidRPr="00CF6C35" w:rsidRDefault="00CF6C35" w:rsidP="00CF6C35">
            <w:pPr>
              <w:spacing w:before="20" w:after="20"/>
              <w:rPr>
                <w:sz w:val="18"/>
                <w:szCs w:val="18"/>
              </w:rPr>
            </w:pPr>
            <w:r w:rsidRPr="00CF6C35">
              <w:rPr>
                <w:sz w:val="18"/>
                <w:szCs w:val="18"/>
              </w:rPr>
              <w:t>J. T. Rourke</w:t>
            </w:r>
          </w:p>
          <w:p w14:paraId="6BB7CD95" w14:textId="77777777" w:rsidR="00CF6C35" w:rsidRDefault="00CF6C35" w:rsidP="00FC125C">
            <w:pPr>
              <w:spacing w:before="20" w:after="20"/>
              <w:rPr>
                <w:sz w:val="18"/>
                <w:szCs w:val="18"/>
              </w:rPr>
            </w:pPr>
          </w:p>
        </w:tc>
        <w:tc>
          <w:tcPr>
            <w:tcW w:w="3742" w:type="dxa"/>
            <w:tcBorders>
              <w:top w:val="single" w:sz="4" w:space="0" w:color="auto"/>
              <w:left w:val="single" w:sz="4" w:space="0" w:color="auto"/>
              <w:bottom w:val="single" w:sz="4" w:space="0" w:color="auto"/>
              <w:right w:val="single" w:sz="4" w:space="0" w:color="auto"/>
            </w:tcBorders>
          </w:tcPr>
          <w:p w14:paraId="0556AEC4" w14:textId="77777777" w:rsidR="00CF6C35" w:rsidRDefault="00CF6C35" w:rsidP="00FC125C">
            <w:pPr>
              <w:spacing w:before="20" w:after="20"/>
              <w:rPr>
                <w:sz w:val="18"/>
                <w:szCs w:val="18"/>
              </w:rPr>
            </w:pPr>
            <w:r w:rsidRPr="00CF6C35">
              <w:rPr>
                <w:sz w:val="18"/>
                <w:szCs w:val="18"/>
              </w:rPr>
              <w:t>International Politics on the World Stage</w:t>
            </w:r>
            <w:r w:rsidRPr="00CF6C35">
              <w:rPr>
                <w:sz w:val="18"/>
                <w:szCs w:val="18"/>
              </w:rPr>
              <w:tab/>
            </w:r>
          </w:p>
        </w:tc>
        <w:tc>
          <w:tcPr>
            <w:tcW w:w="1446" w:type="dxa"/>
            <w:tcBorders>
              <w:top w:val="single" w:sz="4" w:space="0" w:color="auto"/>
              <w:left w:val="single" w:sz="4" w:space="0" w:color="auto"/>
              <w:bottom w:val="single" w:sz="4" w:space="0" w:color="auto"/>
              <w:right w:val="single" w:sz="4" w:space="0" w:color="auto"/>
            </w:tcBorders>
          </w:tcPr>
          <w:p w14:paraId="697B3C63" w14:textId="77777777" w:rsidR="00CF6C35" w:rsidRDefault="00CF6C35" w:rsidP="00FC125C">
            <w:pPr>
              <w:spacing w:before="20" w:after="20"/>
              <w:rPr>
                <w:sz w:val="18"/>
                <w:szCs w:val="18"/>
              </w:rPr>
            </w:pPr>
            <w:r w:rsidRPr="00CF6C35">
              <w:rPr>
                <w:sz w:val="18"/>
                <w:szCs w:val="18"/>
              </w:rPr>
              <w:t>McGraw Hill</w:t>
            </w:r>
          </w:p>
        </w:tc>
        <w:tc>
          <w:tcPr>
            <w:tcW w:w="1134" w:type="dxa"/>
            <w:tcBorders>
              <w:top w:val="single" w:sz="4" w:space="0" w:color="auto"/>
              <w:left w:val="single" w:sz="4" w:space="0" w:color="auto"/>
              <w:bottom w:val="single" w:sz="4" w:space="0" w:color="auto"/>
              <w:right w:val="single" w:sz="4" w:space="0" w:color="auto"/>
            </w:tcBorders>
          </w:tcPr>
          <w:p w14:paraId="37C8A218" w14:textId="77777777" w:rsidR="00CF6C35" w:rsidRDefault="00CF6C35" w:rsidP="00FC125C">
            <w:pPr>
              <w:spacing w:before="20" w:after="20"/>
              <w:rPr>
                <w:sz w:val="18"/>
                <w:szCs w:val="18"/>
              </w:rPr>
            </w:pPr>
            <w:r>
              <w:rPr>
                <w:sz w:val="18"/>
                <w:szCs w:val="18"/>
              </w:rPr>
              <w:t>2007</w:t>
            </w:r>
          </w:p>
        </w:tc>
        <w:tc>
          <w:tcPr>
            <w:tcW w:w="1701" w:type="dxa"/>
            <w:tcBorders>
              <w:top w:val="single" w:sz="4" w:space="0" w:color="auto"/>
              <w:left w:val="single" w:sz="4" w:space="0" w:color="auto"/>
              <w:bottom w:val="single" w:sz="4" w:space="0" w:color="auto"/>
              <w:right w:val="single" w:sz="4" w:space="0" w:color="auto"/>
            </w:tcBorders>
          </w:tcPr>
          <w:p w14:paraId="26FF3D6D" w14:textId="77777777" w:rsidR="00CF6C35" w:rsidRDefault="00CF6C35" w:rsidP="00FC125C">
            <w:pPr>
              <w:spacing w:before="20" w:after="20"/>
              <w:rPr>
                <w:sz w:val="18"/>
                <w:szCs w:val="18"/>
              </w:rPr>
            </w:pPr>
            <w:r w:rsidRPr="00CF6C35">
              <w:rPr>
                <w:sz w:val="18"/>
                <w:szCs w:val="18"/>
              </w:rPr>
              <w:t>087967752X / 0-87967-752-X</w:t>
            </w:r>
          </w:p>
        </w:tc>
      </w:tr>
      <w:tr w:rsidR="00CF6C35" w14:paraId="338684FE" w14:textId="77777777" w:rsidTr="00CF6C35">
        <w:trPr>
          <w:cantSplit/>
          <w:trHeight w:val="510"/>
        </w:trPr>
        <w:tc>
          <w:tcPr>
            <w:tcW w:w="2070" w:type="dxa"/>
            <w:tcBorders>
              <w:top w:val="single" w:sz="4" w:space="0" w:color="auto"/>
              <w:left w:val="single" w:sz="4" w:space="0" w:color="auto"/>
              <w:bottom w:val="single" w:sz="4" w:space="0" w:color="auto"/>
              <w:right w:val="single" w:sz="4" w:space="0" w:color="auto"/>
            </w:tcBorders>
          </w:tcPr>
          <w:p w14:paraId="6156F263" w14:textId="77777777" w:rsidR="00CF6C35" w:rsidRPr="00CF6C35" w:rsidRDefault="00CF6C35" w:rsidP="00CF6C35">
            <w:pPr>
              <w:spacing w:before="20" w:after="20"/>
              <w:rPr>
                <w:sz w:val="18"/>
                <w:szCs w:val="18"/>
              </w:rPr>
            </w:pPr>
            <w:r w:rsidRPr="00CF6C35">
              <w:rPr>
                <w:sz w:val="18"/>
                <w:szCs w:val="18"/>
              </w:rPr>
              <w:t>V. K. Fouskas</w:t>
            </w:r>
          </w:p>
          <w:p w14:paraId="3DD731DA" w14:textId="6A471D87" w:rsidR="00CF6C35" w:rsidRDefault="00CF6C35" w:rsidP="00FC125C">
            <w:pPr>
              <w:spacing w:before="20" w:after="20"/>
              <w:rPr>
                <w:sz w:val="18"/>
                <w:szCs w:val="18"/>
              </w:rPr>
            </w:pPr>
            <w:r w:rsidRPr="00CF6C35">
              <w:rPr>
                <w:sz w:val="18"/>
                <w:szCs w:val="18"/>
              </w:rPr>
              <w:tab/>
            </w:r>
            <w:r w:rsidRPr="00CF6C35">
              <w:rPr>
                <w:sz w:val="18"/>
                <w:szCs w:val="18"/>
              </w:rPr>
              <w:tab/>
            </w:r>
          </w:p>
        </w:tc>
        <w:tc>
          <w:tcPr>
            <w:tcW w:w="3742" w:type="dxa"/>
            <w:tcBorders>
              <w:top w:val="single" w:sz="4" w:space="0" w:color="auto"/>
              <w:left w:val="single" w:sz="4" w:space="0" w:color="auto"/>
              <w:bottom w:val="single" w:sz="4" w:space="0" w:color="auto"/>
              <w:right w:val="single" w:sz="4" w:space="0" w:color="auto"/>
            </w:tcBorders>
          </w:tcPr>
          <w:p w14:paraId="03A04500" w14:textId="77777777" w:rsidR="00CF6C35" w:rsidRPr="00CF6C35" w:rsidRDefault="00CF6C35" w:rsidP="00FC125C">
            <w:pPr>
              <w:spacing w:before="20" w:after="20"/>
              <w:rPr>
                <w:sz w:val="18"/>
                <w:szCs w:val="18"/>
              </w:rPr>
            </w:pPr>
            <w:r w:rsidRPr="00CF6C35">
              <w:rPr>
                <w:sz w:val="18"/>
                <w:szCs w:val="18"/>
              </w:rPr>
              <w:t>The Politics of Conflict</w:t>
            </w:r>
          </w:p>
        </w:tc>
        <w:tc>
          <w:tcPr>
            <w:tcW w:w="1446" w:type="dxa"/>
            <w:tcBorders>
              <w:top w:val="single" w:sz="4" w:space="0" w:color="auto"/>
              <w:left w:val="single" w:sz="4" w:space="0" w:color="auto"/>
              <w:bottom w:val="single" w:sz="4" w:space="0" w:color="auto"/>
              <w:right w:val="single" w:sz="4" w:space="0" w:color="auto"/>
            </w:tcBorders>
          </w:tcPr>
          <w:p w14:paraId="3683CB72" w14:textId="77777777" w:rsidR="00CF6C35" w:rsidRDefault="00CF6C35" w:rsidP="00FC125C">
            <w:pPr>
              <w:spacing w:before="20" w:after="20"/>
              <w:rPr>
                <w:sz w:val="18"/>
                <w:szCs w:val="18"/>
              </w:rPr>
            </w:pPr>
            <w:r w:rsidRPr="00CF6C35">
              <w:rPr>
                <w:sz w:val="18"/>
                <w:szCs w:val="18"/>
              </w:rPr>
              <w:t>Routledge</w:t>
            </w:r>
          </w:p>
        </w:tc>
        <w:tc>
          <w:tcPr>
            <w:tcW w:w="1134" w:type="dxa"/>
            <w:tcBorders>
              <w:top w:val="single" w:sz="4" w:space="0" w:color="auto"/>
              <w:left w:val="single" w:sz="4" w:space="0" w:color="auto"/>
              <w:bottom w:val="single" w:sz="4" w:space="0" w:color="auto"/>
              <w:right w:val="single" w:sz="4" w:space="0" w:color="auto"/>
            </w:tcBorders>
          </w:tcPr>
          <w:p w14:paraId="7920A1F6" w14:textId="77777777" w:rsidR="00CF6C35" w:rsidRDefault="00CF6C35" w:rsidP="00FC125C">
            <w:pPr>
              <w:spacing w:before="20" w:after="20"/>
              <w:rPr>
                <w:sz w:val="18"/>
                <w:szCs w:val="18"/>
              </w:rPr>
            </w:pPr>
            <w:r w:rsidRPr="00CF6C35">
              <w:rPr>
                <w:sz w:val="18"/>
                <w:szCs w:val="18"/>
              </w:rPr>
              <w:t>2007</w:t>
            </w:r>
          </w:p>
        </w:tc>
        <w:tc>
          <w:tcPr>
            <w:tcW w:w="1701" w:type="dxa"/>
            <w:tcBorders>
              <w:top w:val="single" w:sz="4" w:space="0" w:color="auto"/>
              <w:left w:val="single" w:sz="4" w:space="0" w:color="auto"/>
              <w:bottom w:val="single" w:sz="4" w:space="0" w:color="auto"/>
              <w:right w:val="single" w:sz="4" w:space="0" w:color="auto"/>
            </w:tcBorders>
          </w:tcPr>
          <w:p w14:paraId="73F25A7E" w14:textId="77777777" w:rsidR="00CF6C35" w:rsidRDefault="00CF6C35" w:rsidP="00FC125C">
            <w:pPr>
              <w:spacing w:before="20" w:after="20"/>
              <w:rPr>
                <w:sz w:val="18"/>
                <w:szCs w:val="18"/>
              </w:rPr>
            </w:pPr>
            <w:r w:rsidRPr="00CF6C35">
              <w:rPr>
                <w:sz w:val="18"/>
                <w:szCs w:val="18"/>
              </w:rPr>
              <w:t>9781857435818</w:t>
            </w:r>
          </w:p>
        </w:tc>
      </w:tr>
      <w:tr w:rsidR="006B170D" w14:paraId="4D704FEC" w14:textId="77777777" w:rsidTr="004C49FC">
        <w:trPr>
          <w:cantSplit/>
          <w:trHeight w:val="510"/>
        </w:trPr>
        <w:tc>
          <w:tcPr>
            <w:tcW w:w="2070" w:type="dxa"/>
          </w:tcPr>
          <w:p w14:paraId="0FCFD1EC" w14:textId="78BCAFEE" w:rsidR="006B170D" w:rsidRDefault="00CF6C35" w:rsidP="009E4B5D">
            <w:pPr>
              <w:spacing w:before="20" w:after="20"/>
              <w:rPr>
                <w:sz w:val="18"/>
                <w:szCs w:val="18"/>
              </w:rPr>
            </w:pPr>
            <w:r w:rsidRPr="00207945">
              <w:rPr>
                <w:rFonts w:cs="Arial"/>
                <w:iCs/>
                <w:sz w:val="20"/>
              </w:rPr>
              <w:t>J. Friedman</w:t>
            </w:r>
          </w:p>
        </w:tc>
        <w:tc>
          <w:tcPr>
            <w:tcW w:w="3742" w:type="dxa"/>
          </w:tcPr>
          <w:p w14:paraId="32B51631" w14:textId="0607E11F" w:rsidR="006B170D" w:rsidRDefault="00CF6C35" w:rsidP="009E4B5D">
            <w:pPr>
              <w:spacing w:before="20" w:after="20"/>
              <w:rPr>
                <w:sz w:val="18"/>
                <w:szCs w:val="18"/>
              </w:rPr>
            </w:pPr>
            <w:r w:rsidRPr="00207945">
              <w:rPr>
                <w:rFonts w:cs="Arial"/>
                <w:iCs/>
                <w:sz w:val="20"/>
              </w:rPr>
              <w:t>Globalization, the State, and Violence</w:t>
            </w:r>
          </w:p>
        </w:tc>
        <w:tc>
          <w:tcPr>
            <w:tcW w:w="1446" w:type="dxa"/>
          </w:tcPr>
          <w:p w14:paraId="68211167" w14:textId="6CC987DB" w:rsidR="006B170D" w:rsidRDefault="00CF6C35" w:rsidP="00CF6C35">
            <w:pPr>
              <w:spacing w:before="20" w:after="20"/>
              <w:rPr>
                <w:sz w:val="18"/>
                <w:szCs w:val="18"/>
              </w:rPr>
            </w:pPr>
            <w:r w:rsidRPr="00207945">
              <w:rPr>
                <w:rFonts w:cs="Arial"/>
                <w:iCs/>
                <w:sz w:val="20"/>
              </w:rPr>
              <w:t>Altamira Press</w:t>
            </w:r>
            <w:r w:rsidRPr="00207945">
              <w:rPr>
                <w:rFonts w:cs="Arial"/>
                <w:iCs/>
                <w:sz w:val="20"/>
              </w:rPr>
              <w:tab/>
            </w:r>
          </w:p>
        </w:tc>
        <w:tc>
          <w:tcPr>
            <w:tcW w:w="1134" w:type="dxa"/>
          </w:tcPr>
          <w:p w14:paraId="57A59C6F" w14:textId="57864201" w:rsidR="006B170D" w:rsidRDefault="00CF6C35" w:rsidP="009E4B5D">
            <w:pPr>
              <w:spacing w:before="20" w:after="20"/>
              <w:rPr>
                <w:sz w:val="18"/>
                <w:szCs w:val="18"/>
              </w:rPr>
            </w:pPr>
            <w:r>
              <w:rPr>
                <w:sz w:val="18"/>
                <w:szCs w:val="18"/>
              </w:rPr>
              <w:t>2003</w:t>
            </w:r>
          </w:p>
        </w:tc>
        <w:tc>
          <w:tcPr>
            <w:tcW w:w="1701" w:type="dxa"/>
          </w:tcPr>
          <w:p w14:paraId="076F21CC" w14:textId="28210C87" w:rsidR="006B170D" w:rsidRDefault="00CF6C35" w:rsidP="009E4B5D">
            <w:pPr>
              <w:spacing w:before="20" w:after="20"/>
              <w:rPr>
                <w:sz w:val="18"/>
                <w:szCs w:val="18"/>
              </w:rPr>
            </w:pPr>
            <w:r>
              <w:rPr>
                <w:rFonts w:cs="Arial"/>
                <w:iCs/>
                <w:sz w:val="20"/>
              </w:rPr>
              <w:t>9780759102811</w:t>
            </w:r>
          </w:p>
        </w:tc>
      </w:tr>
      <w:tr w:rsidR="00CF6C35" w14:paraId="3510F35C" w14:textId="77777777" w:rsidTr="004C49FC">
        <w:trPr>
          <w:cantSplit/>
          <w:trHeight w:val="510"/>
        </w:trPr>
        <w:tc>
          <w:tcPr>
            <w:tcW w:w="2070" w:type="dxa"/>
          </w:tcPr>
          <w:p w14:paraId="52ED3204" w14:textId="16EA578F" w:rsidR="00CF6C35" w:rsidRPr="00207945" w:rsidRDefault="00CF6C35" w:rsidP="00CF6C35">
            <w:pPr>
              <w:shd w:val="clear" w:color="auto" w:fill="FFFFFF"/>
              <w:spacing w:line="360" w:lineRule="auto"/>
              <w:rPr>
                <w:rFonts w:cs="Arial"/>
                <w:iCs/>
                <w:sz w:val="20"/>
              </w:rPr>
            </w:pPr>
            <w:r>
              <w:rPr>
                <w:rFonts w:cs="Arial"/>
                <w:iCs/>
                <w:sz w:val="20"/>
              </w:rPr>
              <w:t>R. Higgins and M. Flory</w:t>
            </w:r>
          </w:p>
        </w:tc>
        <w:tc>
          <w:tcPr>
            <w:tcW w:w="3742" w:type="dxa"/>
          </w:tcPr>
          <w:p w14:paraId="70A4A934" w14:textId="2FF564D5" w:rsidR="00CF6C35" w:rsidRPr="00207945" w:rsidRDefault="00CF6C35" w:rsidP="009E4B5D">
            <w:pPr>
              <w:spacing w:before="20" w:after="20"/>
              <w:rPr>
                <w:rFonts w:cs="Arial"/>
                <w:iCs/>
                <w:sz w:val="20"/>
              </w:rPr>
            </w:pPr>
            <w:r w:rsidRPr="00207945">
              <w:rPr>
                <w:rFonts w:cs="Arial"/>
                <w:iCs/>
                <w:sz w:val="20"/>
              </w:rPr>
              <w:t>Terrorism and International Law</w:t>
            </w:r>
          </w:p>
        </w:tc>
        <w:tc>
          <w:tcPr>
            <w:tcW w:w="1446" w:type="dxa"/>
          </w:tcPr>
          <w:p w14:paraId="77FC235A" w14:textId="7EF53CC6" w:rsidR="00CF6C35" w:rsidRPr="00207945" w:rsidRDefault="00CF6C35" w:rsidP="00CF6C35">
            <w:pPr>
              <w:spacing w:before="20" w:after="20"/>
              <w:rPr>
                <w:rFonts w:cs="Arial"/>
                <w:iCs/>
                <w:sz w:val="20"/>
              </w:rPr>
            </w:pPr>
            <w:r w:rsidRPr="00207945">
              <w:rPr>
                <w:rFonts w:cs="Arial"/>
                <w:iCs/>
                <w:sz w:val="20"/>
              </w:rPr>
              <w:t>Routledge</w:t>
            </w:r>
          </w:p>
        </w:tc>
        <w:tc>
          <w:tcPr>
            <w:tcW w:w="1134" w:type="dxa"/>
          </w:tcPr>
          <w:p w14:paraId="1EE53074" w14:textId="7C81BA2D" w:rsidR="00CF6C35" w:rsidRDefault="00CF6C35" w:rsidP="009E4B5D">
            <w:pPr>
              <w:spacing w:before="20" w:after="20"/>
              <w:rPr>
                <w:sz w:val="18"/>
                <w:szCs w:val="18"/>
              </w:rPr>
            </w:pPr>
            <w:r w:rsidRPr="00207945">
              <w:rPr>
                <w:rFonts w:cs="Arial"/>
                <w:iCs/>
                <w:sz w:val="20"/>
              </w:rPr>
              <w:t>2003</w:t>
            </w:r>
          </w:p>
        </w:tc>
        <w:tc>
          <w:tcPr>
            <w:tcW w:w="1701" w:type="dxa"/>
          </w:tcPr>
          <w:p w14:paraId="59809640" w14:textId="2C3E9CF4" w:rsidR="00CF6C35" w:rsidRDefault="00CF6C35" w:rsidP="009E4B5D">
            <w:pPr>
              <w:spacing w:before="20" w:after="20"/>
              <w:rPr>
                <w:sz w:val="18"/>
                <w:szCs w:val="18"/>
              </w:rPr>
            </w:pPr>
            <w:r w:rsidRPr="00207945">
              <w:rPr>
                <w:rFonts w:cs="Arial"/>
                <w:iCs/>
                <w:sz w:val="20"/>
              </w:rPr>
              <w:t>0415116066 / 0-415-11606-6</w:t>
            </w:r>
          </w:p>
        </w:tc>
      </w:tr>
    </w:tbl>
    <w:p w14:paraId="4D01332F" w14:textId="372DCB7D" w:rsidR="006B170D" w:rsidRDefault="006B170D" w:rsidP="006B170D"/>
    <w:p w14:paraId="72E43946" w14:textId="77777777" w:rsidR="00CF6C35" w:rsidRDefault="00CF6C35"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4D5AC4D7" w14:textId="77777777" w:rsidTr="006B170D">
        <w:trPr>
          <w:cantSplit/>
          <w:trHeight w:val="332"/>
        </w:trPr>
        <w:tc>
          <w:tcPr>
            <w:tcW w:w="10093" w:type="dxa"/>
            <w:shd w:val="pct15" w:color="000000" w:fill="FFFFFF"/>
            <w:vAlign w:val="center"/>
          </w:tcPr>
          <w:p w14:paraId="42157C9F" w14:textId="77777777" w:rsidR="006B170D" w:rsidRPr="00602147" w:rsidRDefault="006B170D" w:rsidP="009E4B5D">
            <w:pPr>
              <w:rPr>
                <w:b/>
              </w:rPr>
            </w:pPr>
            <w:r w:rsidRPr="00602147">
              <w:rPr>
                <w:b/>
              </w:rPr>
              <w:t xml:space="preserve">Teaching Policy </w:t>
            </w:r>
          </w:p>
        </w:tc>
      </w:tr>
      <w:tr w:rsidR="006B170D" w14:paraId="263F0464" w14:textId="77777777" w:rsidTr="006B170D">
        <w:trPr>
          <w:cantSplit/>
          <w:trHeight w:val="851"/>
        </w:trPr>
        <w:tc>
          <w:tcPr>
            <w:tcW w:w="10093" w:type="dxa"/>
          </w:tcPr>
          <w:p w14:paraId="3EDF5BB3" w14:textId="2AD6C759" w:rsidR="00207945" w:rsidRDefault="00207945" w:rsidP="00382BAB">
            <w:pPr>
              <w:shd w:val="clear" w:color="auto" w:fill="FFFFFF"/>
              <w:spacing w:line="360" w:lineRule="auto"/>
              <w:rPr>
                <w:rFonts w:cs="Arial"/>
                <w:iCs/>
                <w:sz w:val="20"/>
              </w:rPr>
            </w:pPr>
          </w:p>
          <w:p w14:paraId="1957FA1E" w14:textId="5F22FE61" w:rsidR="00382BAB" w:rsidRDefault="00382BAB" w:rsidP="00382BAB">
            <w:pPr>
              <w:shd w:val="clear" w:color="auto" w:fill="FFFFFF"/>
              <w:spacing w:line="360" w:lineRule="auto"/>
              <w:rPr>
                <w:rFonts w:ascii="Times New Roman" w:hAnsi="Times New Roman"/>
                <w:b/>
                <w:iCs/>
                <w:color w:val="000000"/>
                <w:sz w:val="20"/>
                <w:shd w:val="clear" w:color="auto" w:fill="FFFFFF"/>
              </w:rPr>
            </w:pPr>
            <w:r w:rsidRPr="00070895">
              <w:rPr>
                <w:rFonts w:cs="Arial"/>
                <w:iCs/>
                <w:sz w:val="20"/>
              </w:rPr>
              <w:t>Students of the course are expected to attend lectures and contribute to class discussions by reading necessary materials. There will be one mid</w:t>
            </w:r>
            <w:r>
              <w:rPr>
                <w:rFonts w:cs="Arial"/>
                <w:iCs/>
                <w:sz w:val="20"/>
              </w:rPr>
              <w:t>-</w:t>
            </w:r>
            <w:r w:rsidRPr="00070895">
              <w:rPr>
                <w:rFonts w:cs="Arial"/>
                <w:iCs/>
                <w:sz w:val="20"/>
              </w:rPr>
              <w:t>term and one final examination.</w:t>
            </w:r>
          </w:p>
          <w:p w14:paraId="2E3E4738" w14:textId="77777777" w:rsidR="006B170D" w:rsidRPr="00070C44" w:rsidRDefault="006B170D" w:rsidP="009E4B5D">
            <w:pPr>
              <w:spacing w:before="20" w:after="20"/>
              <w:rPr>
                <w:sz w:val="18"/>
                <w:szCs w:val="18"/>
              </w:rPr>
            </w:pPr>
          </w:p>
        </w:tc>
      </w:tr>
    </w:tbl>
    <w:p w14:paraId="5A982A06"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33A6DF74" w14:textId="77777777" w:rsidTr="006B170D">
        <w:trPr>
          <w:cantSplit/>
          <w:trHeight w:val="332"/>
        </w:trPr>
        <w:tc>
          <w:tcPr>
            <w:tcW w:w="10093" w:type="dxa"/>
            <w:shd w:val="pct15" w:color="000000" w:fill="FFFFFF"/>
            <w:vAlign w:val="center"/>
          </w:tcPr>
          <w:p w14:paraId="1A90FCC7" w14:textId="154C282A" w:rsidR="006B170D" w:rsidRDefault="006B170D" w:rsidP="009E4B5D">
            <w:pPr>
              <w:rPr>
                <w:b/>
              </w:rPr>
            </w:pPr>
            <w:r>
              <w:rPr>
                <w:b/>
              </w:rPr>
              <w:t>Laboratory</w:t>
            </w:r>
            <w:r w:rsidR="00AD599C">
              <w:rPr>
                <w:b/>
              </w:rPr>
              <w:t>,</w:t>
            </w:r>
            <w:r>
              <w:rPr>
                <w:b/>
              </w:rPr>
              <w:t xml:space="preserve"> </w:t>
            </w:r>
            <w:r w:rsidR="00925BF4">
              <w:rPr>
                <w:b/>
              </w:rPr>
              <w:t>Studio</w:t>
            </w:r>
            <w:r w:rsidR="00AD599C">
              <w:rPr>
                <w:b/>
              </w:rPr>
              <w:t xml:space="preserve"> and Court Hall</w:t>
            </w:r>
            <w:r>
              <w:rPr>
                <w:b/>
              </w:rPr>
              <w:t xml:space="preserve"> Usage </w:t>
            </w:r>
          </w:p>
          <w:p w14:paraId="473E148A" w14:textId="77777777" w:rsidR="006B170D" w:rsidRDefault="006B170D" w:rsidP="009E4B5D">
            <w:pPr>
              <w:rPr>
                <w:i/>
                <w:sz w:val="14"/>
              </w:rPr>
            </w:pPr>
          </w:p>
        </w:tc>
      </w:tr>
      <w:tr w:rsidR="006B170D" w14:paraId="13AC13F4" w14:textId="77777777" w:rsidTr="006B170D">
        <w:trPr>
          <w:cantSplit/>
          <w:trHeight w:val="851"/>
        </w:trPr>
        <w:tc>
          <w:tcPr>
            <w:tcW w:w="10093" w:type="dxa"/>
          </w:tcPr>
          <w:p w14:paraId="23D73F82" w14:textId="38761B7B" w:rsidR="006B170D" w:rsidRDefault="00CF6C35" w:rsidP="009E4B5D">
            <w:pPr>
              <w:autoSpaceDE w:val="0"/>
              <w:autoSpaceDN w:val="0"/>
              <w:adjustRightInd w:val="0"/>
              <w:spacing w:before="20" w:after="20"/>
              <w:rPr>
                <w:sz w:val="18"/>
                <w:szCs w:val="18"/>
              </w:rPr>
            </w:pPr>
            <w:r>
              <w:rPr>
                <w:sz w:val="18"/>
                <w:szCs w:val="18"/>
              </w:rPr>
              <w:t>-</w:t>
            </w:r>
          </w:p>
        </w:tc>
      </w:tr>
    </w:tbl>
    <w:p w14:paraId="4B8634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22476BDF" w14:textId="77777777" w:rsidTr="006B170D">
        <w:trPr>
          <w:cantSplit/>
          <w:trHeight w:val="332"/>
        </w:trPr>
        <w:tc>
          <w:tcPr>
            <w:tcW w:w="10093" w:type="dxa"/>
            <w:shd w:val="pct15" w:color="000000" w:fill="FFFFFF"/>
            <w:vAlign w:val="center"/>
          </w:tcPr>
          <w:p w14:paraId="768CBFEB" w14:textId="77777777" w:rsidR="006B170D" w:rsidRDefault="006B170D" w:rsidP="009E4B5D">
            <w:pPr>
              <w:rPr>
                <w:b/>
              </w:rPr>
            </w:pPr>
            <w:r>
              <w:rPr>
                <w:b/>
              </w:rPr>
              <w:t xml:space="preserve">Computer Usage </w:t>
            </w:r>
          </w:p>
          <w:p w14:paraId="10AB9A34" w14:textId="77777777" w:rsidR="006B170D" w:rsidRDefault="006B170D" w:rsidP="009E4B5D">
            <w:pPr>
              <w:rPr>
                <w:i/>
                <w:sz w:val="14"/>
              </w:rPr>
            </w:pPr>
          </w:p>
        </w:tc>
      </w:tr>
      <w:tr w:rsidR="006B170D" w14:paraId="51825B3D" w14:textId="77777777" w:rsidTr="006B170D">
        <w:trPr>
          <w:cantSplit/>
          <w:trHeight w:val="851"/>
        </w:trPr>
        <w:tc>
          <w:tcPr>
            <w:tcW w:w="10093" w:type="dxa"/>
          </w:tcPr>
          <w:p w14:paraId="29021F95" w14:textId="26090AA3" w:rsidR="006B170D" w:rsidRDefault="00CF6C35" w:rsidP="009E4B5D">
            <w:pPr>
              <w:spacing w:before="20" w:after="20"/>
              <w:rPr>
                <w:sz w:val="18"/>
                <w:szCs w:val="18"/>
              </w:rPr>
            </w:pPr>
            <w:r>
              <w:rPr>
                <w:sz w:val="18"/>
                <w:szCs w:val="18"/>
              </w:rPr>
              <w:t>-</w:t>
            </w:r>
          </w:p>
        </w:tc>
      </w:tr>
    </w:tbl>
    <w:p w14:paraId="57EA634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ACCDFBB" w14:textId="77777777" w:rsidTr="006B170D">
        <w:trPr>
          <w:cantSplit/>
          <w:trHeight w:val="332"/>
        </w:trPr>
        <w:tc>
          <w:tcPr>
            <w:tcW w:w="10093" w:type="dxa"/>
            <w:shd w:val="pct15" w:color="000000" w:fill="FFFFFF"/>
            <w:vAlign w:val="center"/>
          </w:tcPr>
          <w:p w14:paraId="55F055A4" w14:textId="77777777" w:rsidR="006B170D" w:rsidRDefault="006B170D" w:rsidP="009E4B5D">
            <w:pPr>
              <w:rPr>
                <w:b/>
              </w:rPr>
            </w:pPr>
            <w:r>
              <w:rPr>
                <w:b/>
              </w:rPr>
              <w:t xml:space="preserve">Learning Outcomes </w:t>
            </w:r>
          </w:p>
          <w:p w14:paraId="00125829" w14:textId="77777777" w:rsidR="006B170D" w:rsidRDefault="006B170D" w:rsidP="009E4B5D">
            <w:pPr>
              <w:rPr>
                <w:i/>
                <w:sz w:val="14"/>
              </w:rPr>
            </w:pPr>
          </w:p>
        </w:tc>
      </w:tr>
      <w:tr w:rsidR="006B170D" w14:paraId="76BE23AF" w14:textId="77777777" w:rsidTr="006B170D">
        <w:trPr>
          <w:cantSplit/>
          <w:trHeight w:val="1985"/>
        </w:trPr>
        <w:tc>
          <w:tcPr>
            <w:tcW w:w="10093" w:type="dxa"/>
          </w:tcPr>
          <w:p w14:paraId="6148995D" w14:textId="77777777" w:rsidR="00382BAB" w:rsidRDefault="00382BAB" w:rsidP="00382BAB">
            <w:pPr>
              <w:spacing w:line="360" w:lineRule="auto"/>
              <w:rPr>
                <w:sz w:val="20"/>
              </w:rPr>
            </w:pPr>
          </w:p>
          <w:p w14:paraId="208E4142" w14:textId="010DD223" w:rsidR="00382BAB" w:rsidRDefault="00382BAB" w:rsidP="00382BAB">
            <w:pPr>
              <w:spacing w:line="360" w:lineRule="auto"/>
              <w:rPr>
                <w:iCs/>
                <w:sz w:val="20"/>
              </w:rPr>
            </w:pPr>
            <w:r w:rsidRPr="00ED7FBC">
              <w:rPr>
                <w:sz w:val="20"/>
              </w:rPr>
              <w:t>The students of the course will have the</w:t>
            </w:r>
            <w:r w:rsidRPr="00ED7FBC">
              <w:rPr>
                <w:rFonts w:cs="Arial"/>
                <w:iCs/>
                <w:color w:val="000000"/>
                <w:sz w:val="20"/>
              </w:rPr>
              <w:t xml:space="preserve"> ability to interpret and think international political issues relying upon </w:t>
            </w:r>
            <w:r>
              <w:rPr>
                <w:iCs/>
                <w:sz w:val="20"/>
              </w:rPr>
              <w:t xml:space="preserve">different cases. Besides they are expected to improve critical thinking and </w:t>
            </w:r>
            <w:r w:rsidRPr="00ED7FBC">
              <w:rPr>
                <w:iCs/>
                <w:sz w:val="20"/>
              </w:rPr>
              <w:t xml:space="preserve">understanding </w:t>
            </w:r>
            <w:r>
              <w:rPr>
                <w:iCs/>
                <w:sz w:val="20"/>
              </w:rPr>
              <w:t xml:space="preserve">of </w:t>
            </w:r>
            <w:r w:rsidRPr="00ED7FBC">
              <w:rPr>
                <w:iCs/>
                <w:sz w:val="20"/>
              </w:rPr>
              <w:t xml:space="preserve">domestic and international factors that affect </w:t>
            </w:r>
            <w:r>
              <w:rPr>
                <w:iCs/>
                <w:sz w:val="20"/>
              </w:rPr>
              <w:t xml:space="preserve">violence, ethnic and religious conflicts and terrorism. </w:t>
            </w:r>
          </w:p>
          <w:p w14:paraId="00AFE3AD" w14:textId="77777777" w:rsidR="006B170D" w:rsidRDefault="006B170D" w:rsidP="009E4B5D">
            <w:pPr>
              <w:spacing w:before="20" w:after="20"/>
              <w:ind w:left="720"/>
              <w:rPr>
                <w:sz w:val="18"/>
                <w:szCs w:val="18"/>
              </w:rPr>
            </w:pPr>
          </w:p>
        </w:tc>
      </w:tr>
    </w:tbl>
    <w:p w14:paraId="776BE77C" w14:textId="77777777" w:rsidR="006B170D" w:rsidRDefault="006B170D" w:rsidP="006B170D"/>
    <w:sectPr w:rsidR="006B170D" w:rsidSect="006B170D">
      <w:pgSz w:w="11900" w:h="16840"/>
      <w:pgMar w:top="720" w:right="85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0D"/>
    <w:rsid w:val="000D40B0"/>
    <w:rsid w:val="00140457"/>
    <w:rsid w:val="001E3BCA"/>
    <w:rsid w:val="00207945"/>
    <w:rsid w:val="00250DB6"/>
    <w:rsid w:val="002E4C32"/>
    <w:rsid w:val="00376DA2"/>
    <w:rsid w:val="00382BAB"/>
    <w:rsid w:val="00385291"/>
    <w:rsid w:val="003A4D1B"/>
    <w:rsid w:val="004C49FC"/>
    <w:rsid w:val="004E2588"/>
    <w:rsid w:val="004E3998"/>
    <w:rsid w:val="00547EAA"/>
    <w:rsid w:val="00573498"/>
    <w:rsid w:val="00594930"/>
    <w:rsid w:val="005A782F"/>
    <w:rsid w:val="006167E6"/>
    <w:rsid w:val="00690EC7"/>
    <w:rsid w:val="006B063F"/>
    <w:rsid w:val="006B170D"/>
    <w:rsid w:val="0075211C"/>
    <w:rsid w:val="00925BF4"/>
    <w:rsid w:val="009345B2"/>
    <w:rsid w:val="009C51AC"/>
    <w:rsid w:val="00A05A6D"/>
    <w:rsid w:val="00A70C89"/>
    <w:rsid w:val="00AD599C"/>
    <w:rsid w:val="00B2324E"/>
    <w:rsid w:val="00B47AFF"/>
    <w:rsid w:val="00CF6C35"/>
    <w:rsid w:val="00D11728"/>
    <w:rsid w:val="00E00E9C"/>
    <w:rsid w:val="00F0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C9F6"/>
  <w14:defaultImageDpi w14:val="32767"/>
  <w15:chartTrackingRefBased/>
  <w15:docId w15:val="{257D7578-5734-5447-9F0E-3F5C63F9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0D"/>
    <w:rPr>
      <w:rFonts w:ascii="Arial" w:eastAsia="Times New Roman" w:hAnsi="Arial" w:cs="Times New Roman"/>
      <w:sz w:val="16"/>
      <w:szCs w:val="20"/>
    </w:rPr>
  </w:style>
  <w:style w:type="paragraph" w:styleId="Balk1">
    <w:name w:val="heading 1"/>
    <w:basedOn w:val="Normal"/>
    <w:next w:val="Normal"/>
    <w:link w:val="Balk1Char"/>
    <w:qFormat/>
    <w:rsid w:val="006B170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6B170D"/>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Balk1Char">
    <w:name w:val="Başlık 1 Char"/>
    <w:basedOn w:val="VarsaylanParagrafYazTipi"/>
    <w:link w:val="Balk1"/>
    <w:rsid w:val="006B170D"/>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738</Words>
  <Characters>4209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20</cp:revision>
  <cp:lastPrinted>2020-11-23T09:13:00Z</cp:lastPrinted>
  <dcterms:created xsi:type="dcterms:W3CDTF">2020-11-24T14:57:00Z</dcterms:created>
  <dcterms:modified xsi:type="dcterms:W3CDTF">2020-12-17T19:02:00Z</dcterms:modified>
</cp:coreProperties>
</file>