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4"/>
        <w:gridCol w:w="8079"/>
      </w:tblGrid>
      <w:tr w:rsidR="006B170D" w14:paraId="7F93D769" w14:textId="77777777" w:rsidTr="006B170D">
        <w:trPr>
          <w:trHeight w:val="1512"/>
        </w:trPr>
        <w:tc>
          <w:tcPr>
            <w:tcW w:w="2014" w:type="dxa"/>
            <w:tcBorders>
              <w:right w:val="single" w:sz="4" w:space="0" w:color="auto"/>
            </w:tcBorders>
          </w:tcPr>
          <w:p w14:paraId="1563A3B2" w14:textId="77777777" w:rsidR="006B170D" w:rsidRDefault="006B170D" w:rsidP="00AA6EFF">
            <w:pPr>
              <w:pStyle w:val="Heading1"/>
              <w:jc w:val="center"/>
              <w:rPr>
                <w:sz w:val="18"/>
                <w:szCs w:val="18"/>
              </w:rPr>
            </w:pPr>
            <w:r w:rsidRPr="005167D0">
              <w:rPr>
                <w:noProof/>
                <w:sz w:val="18"/>
                <w:szCs w:val="18"/>
              </w:rPr>
              <w:drawing>
                <wp:inline distT="0" distB="0" distL="0" distR="0" wp14:anchorId="65BBD5D9" wp14:editId="7207C5AA">
                  <wp:extent cx="935990" cy="946785"/>
                  <wp:effectExtent l="0" t="0" r="0" b="0"/>
                  <wp:docPr id="1" name="Picture 1" descr="Descrip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5990" cy="946785"/>
                          </a:xfrm>
                          <a:prstGeom prst="rect">
                            <a:avLst/>
                          </a:prstGeom>
                          <a:noFill/>
                          <a:ln>
                            <a:noFill/>
                          </a:ln>
                        </pic:spPr>
                      </pic:pic>
                    </a:graphicData>
                  </a:graphic>
                </wp:inline>
              </w:drawing>
            </w:r>
          </w:p>
        </w:tc>
        <w:tc>
          <w:tcPr>
            <w:tcW w:w="8079" w:type="dxa"/>
            <w:tcBorders>
              <w:top w:val="single" w:sz="4" w:space="0" w:color="auto"/>
              <w:left w:val="single" w:sz="4" w:space="0" w:color="auto"/>
              <w:bottom w:val="single" w:sz="4" w:space="0" w:color="auto"/>
            </w:tcBorders>
            <w:vAlign w:val="center"/>
          </w:tcPr>
          <w:p w14:paraId="2A8B9A23" w14:textId="77777777" w:rsidR="006B170D" w:rsidRDefault="006B170D" w:rsidP="00AA6EFF">
            <w:pPr>
              <w:jc w:val="center"/>
              <w:rPr>
                <w:b/>
                <w:color w:val="000000"/>
                <w:sz w:val="32"/>
              </w:rPr>
            </w:pPr>
            <w:r>
              <w:rPr>
                <w:b/>
                <w:color w:val="000000"/>
                <w:sz w:val="32"/>
              </w:rPr>
              <w:t>ÇANKAYA UNIVERSITY</w:t>
            </w:r>
          </w:p>
          <w:p w14:paraId="79E83826" w14:textId="77777777" w:rsidR="00747BB6" w:rsidRPr="00747BB6" w:rsidRDefault="00AD599C" w:rsidP="00747BB6">
            <w:pPr>
              <w:jc w:val="center"/>
              <w:rPr>
                <w:b/>
                <w:bCs/>
                <w:color w:val="000000"/>
                <w:sz w:val="28"/>
                <w:szCs w:val="28"/>
              </w:rPr>
            </w:pPr>
            <w:r w:rsidRPr="00747BB6">
              <w:rPr>
                <w:b/>
                <w:color w:val="000000"/>
                <w:sz w:val="28"/>
                <w:szCs w:val="28"/>
              </w:rPr>
              <w:t xml:space="preserve">Faculty of </w:t>
            </w:r>
            <w:r w:rsidR="00747BB6" w:rsidRPr="00747BB6">
              <w:rPr>
                <w:b/>
                <w:color w:val="000000"/>
                <w:sz w:val="28"/>
                <w:szCs w:val="28"/>
              </w:rPr>
              <w:t>Economics and Administrative Sciences</w:t>
            </w:r>
            <w:r w:rsidRPr="00747BB6">
              <w:rPr>
                <w:b/>
                <w:color w:val="000000"/>
                <w:sz w:val="28"/>
                <w:szCs w:val="28"/>
              </w:rPr>
              <w:t xml:space="preserve"> Department </w:t>
            </w:r>
            <w:r w:rsidR="00747BB6" w:rsidRPr="00747BB6">
              <w:rPr>
                <w:b/>
                <w:color w:val="000000"/>
                <w:sz w:val="28"/>
                <w:szCs w:val="28"/>
              </w:rPr>
              <w:t xml:space="preserve">of </w:t>
            </w:r>
            <w:r w:rsidR="00747BB6" w:rsidRPr="00747BB6">
              <w:rPr>
                <w:b/>
                <w:bCs/>
                <w:color w:val="000000"/>
                <w:sz w:val="28"/>
                <w:szCs w:val="28"/>
              </w:rPr>
              <w:t>Political Science and International Relations</w:t>
            </w:r>
          </w:p>
          <w:p w14:paraId="7EE057C3" w14:textId="14722453" w:rsidR="006B170D" w:rsidRDefault="00AD599C" w:rsidP="00747BB6">
            <w:pPr>
              <w:jc w:val="center"/>
              <w:rPr>
                <w:color w:val="000000"/>
              </w:rPr>
            </w:pPr>
            <w:r>
              <w:rPr>
                <w:b/>
                <w:color w:val="000000"/>
                <w:sz w:val="32"/>
              </w:rPr>
              <w:t xml:space="preserve"> </w:t>
            </w:r>
            <w:r w:rsidR="006B170D">
              <w:rPr>
                <w:b/>
                <w:color w:val="000000"/>
                <w:sz w:val="28"/>
              </w:rPr>
              <w:t>Syllabus</w:t>
            </w:r>
          </w:p>
        </w:tc>
      </w:tr>
    </w:tbl>
    <w:p w14:paraId="6C29A9CA" w14:textId="77777777" w:rsidR="006B170D" w:rsidRDefault="006B170D" w:rsidP="006B170D">
      <w:pPr>
        <w:rPr>
          <w:b/>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67"/>
        <w:gridCol w:w="1477"/>
        <w:gridCol w:w="685"/>
        <w:gridCol w:w="1386"/>
        <w:gridCol w:w="580"/>
        <w:gridCol w:w="1343"/>
        <w:gridCol w:w="1841"/>
      </w:tblGrid>
      <w:tr w:rsidR="006B170D" w:rsidRPr="002D1D79" w14:paraId="5FCB1D81" w14:textId="77777777" w:rsidTr="006B170D">
        <w:trPr>
          <w:trHeight w:val="567"/>
        </w:trPr>
        <w:tc>
          <w:tcPr>
            <w:tcW w:w="2014" w:type="dxa"/>
            <w:shd w:val="clear" w:color="auto" w:fill="auto"/>
          </w:tcPr>
          <w:p w14:paraId="38E23C89" w14:textId="77777777" w:rsidR="006B170D" w:rsidRPr="002D1D79" w:rsidRDefault="006B170D" w:rsidP="00AA6EFF">
            <w:pPr>
              <w:rPr>
                <w:b/>
                <w:sz w:val="18"/>
                <w:szCs w:val="18"/>
              </w:rPr>
            </w:pPr>
            <w:r>
              <w:rPr>
                <w:b/>
                <w:sz w:val="18"/>
                <w:szCs w:val="18"/>
              </w:rPr>
              <w:t>Department</w:t>
            </w:r>
          </w:p>
        </w:tc>
        <w:tc>
          <w:tcPr>
            <w:tcW w:w="8079" w:type="dxa"/>
            <w:gridSpan w:val="7"/>
            <w:shd w:val="clear" w:color="auto" w:fill="auto"/>
          </w:tcPr>
          <w:p w14:paraId="5A3935A0" w14:textId="49501571" w:rsidR="006B170D" w:rsidRPr="00747BB6" w:rsidRDefault="00452B73" w:rsidP="00AA6EFF">
            <w:pPr>
              <w:rPr>
                <w:bCs/>
                <w:sz w:val="20"/>
              </w:rPr>
            </w:pPr>
            <w:r w:rsidRPr="00747BB6">
              <w:rPr>
                <w:bCs/>
                <w:sz w:val="20"/>
              </w:rPr>
              <w:t>Political Science and International Relations</w:t>
            </w:r>
          </w:p>
        </w:tc>
      </w:tr>
      <w:tr w:rsidR="006B170D" w:rsidRPr="002D1D79" w14:paraId="408FB56A" w14:textId="77777777" w:rsidTr="006B170D">
        <w:trPr>
          <w:trHeight w:val="567"/>
        </w:trPr>
        <w:tc>
          <w:tcPr>
            <w:tcW w:w="2014" w:type="dxa"/>
            <w:shd w:val="clear" w:color="auto" w:fill="auto"/>
          </w:tcPr>
          <w:p w14:paraId="0E37CAAA" w14:textId="77777777" w:rsidR="006B170D" w:rsidRPr="002D1D79" w:rsidRDefault="006B170D" w:rsidP="00AA6EFF">
            <w:pPr>
              <w:rPr>
                <w:b/>
                <w:sz w:val="18"/>
                <w:szCs w:val="18"/>
              </w:rPr>
            </w:pPr>
            <w:r w:rsidRPr="002D1D79">
              <w:rPr>
                <w:b/>
                <w:sz w:val="18"/>
                <w:szCs w:val="18"/>
              </w:rPr>
              <w:t xml:space="preserve">Course Code &amp; </w:t>
            </w:r>
          </w:p>
          <w:p w14:paraId="0D668559" w14:textId="77777777" w:rsidR="006B170D" w:rsidRPr="002D1D79" w:rsidRDefault="006B170D" w:rsidP="00AA6EFF">
            <w:pPr>
              <w:rPr>
                <w:b/>
                <w:sz w:val="18"/>
                <w:szCs w:val="18"/>
              </w:rPr>
            </w:pPr>
            <w:r w:rsidRPr="002D1D79">
              <w:rPr>
                <w:b/>
                <w:sz w:val="18"/>
                <w:szCs w:val="18"/>
              </w:rPr>
              <w:t>Course Name</w:t>
            </w:r>
          </w:p>
        </w:tc>
        <w:tc>
          <w:tcPr>
            <w:tcW w:w="8079" w:type="dxa"/>
            <w:gridSpan w:val="7"/>
            <w:shd w:val="clear" w:color="auto" w:fill="auto"/>
          </w:tcPr>
          <w:p w14:paraId="3116538A" w14:textId="73C4146F" w:rsidR="006B170D" w:rsidRPr="00747BB6" w:rsidRDefault="00280264" w:rsidP="00AA6EFF">
            <w:pPr>
              <w:rPr>
                <w:bCs/>
                <w:sz w:val="20"/>
              </w:rPr>
            </w:pPr>
            <w:r>
              <w:rPr>
                <w:bCs/>
                <w:sz w:val="20"/>
              </w:rPr>
              <w:t>PSI 403 US FOREIGN POLICY</w:t>
            </w:r>
          </w:p>
        </w:tc>
      </w:tr>
      <w:tr w:rsidR="006B170D" w:rsidRPr="002D1D79" w14:paraId="48C0507E" w14:textId="77777777" w:rsidTr="006B170D">
        <w:trPr>
          <w:trHeight w:val="567"/>
        </w:trPr>
        <w:tc>
          <w:tcPr>
            <w:tcW w:w="2014" w:type="dxa"/>
            <w:shd w:val="clear" w:color="auto" w:fill="auto"/>
          </w:tcPr>
          <w:p w14:paraId="642F8D01" w14:textId="77777777" w:rsidR="006B170D" w:rsidRPr="002D1D79" w:rsidRDefault="006B170D" w:rsidP="00AA6EFF">
            <w:pPr>
              <w:rPr>
                <w:b/>
                <w:sz w:val="18"/>
                <w:szCs w:val="18"/>
              </w:rPr>
            </w:pPr>
            <w:r w:rsidRPr="002D1D79">
              <w:rPr>
                <w:b/>
                <w:sz w:val="18"/>
                <w:szCs w:val="18"/>
              </w:rPr>
              <w:t>Number of Weekly Lecture Hours</w:t>
            </w:r>
          </w:p>
        </w:tc>
        <w:tc>
          <w:tcPr>
            <w:tcW w:w="767" w:type="dxa"/>
            <w:shd w:val="clear" w:color="auto" w:fill="auto"/>
          </w:tcPr>
          <w:p w14:paraId="0F4155FA" w14:textId="7431DB32" w:rsidR="006B170D" w:rsidRPr="00747BB6" w:rsidRDefault="00452B73" w:rsidP="00AA6EFF">
            <w:pPr>
              <w:rPr>
                <w:bCs/>
                <w:sz w:val="20"/>
              </w:rPr>
            </w:pPr>
            <w:r w:rsidRPr="00747BB6">
              <w:rPr>
                <w:bCs/>
                <w:sz w:val="20"/>
              </w:rPr>
              <w:t>3</w:t>
            </w:r>
          </w:p>
        </w:tc>
        <w:tc>
          <w:tcPr>
            <w:tcW w:w="1477" w:type="dxa"/>
            <w:shd w:val="clear" w:color="auto" w:fill="auto"/>
          </w:tcPr>
          <w:p w14:paraId="588C1FE6" w14:textId="77777777" w:rsidR="006B170D" w:rsidRPr="00747BB6" w:rsidRDefault="006B170D" w:rsidP="00AA6EFF">
            <w:pPr>
              <w:rPr>
                <w:bCs/>
                <w:sz w:val="20"/>
              </w:rPr>
            </w:pPr>
            <w:r w:rsidRPr="00747BB6">
              <w:rPr>
                <w:bCs/>
                <w:sz w:val="20"/>
              </w:rPr>
              <w:t>Weekly Lab/Tutorial Hours</w:t>
            </w:r>
          </w:p>
        </w:tc>
        <w:tc>
          <w:tcPr>
            <w:tcW w:w="685" w:type="dxa"/>
            <w:shd w:val="clear" w:color="auto" w:fill="auto"/>
          </w:tcPr>
          <w:p w14:paraId="12B0B0B8" w14:textId="37B2EFFF" w:rsidR="006B170D" w:rsidRPr="00747BB6" w:rsidRDefault="00452B73" w:rsidP="00AA6EFF">
            <w:pPr>
              <w:rPr>
                <w:bCs/>
                <w:sz w:val="20"/>
              </w:rPr>
            </w:pPr>
            <w:r w:rsidRPr="00747BB6">
              <w:rPr>
                <w:bCs/>
                <w:sz w:val="20"/>
              </w:rPr>
              <w:t>0</w:t>
            </w:r>
          </w:p>
        </w:tc>
        <w:tc>
          <w:tcPr>
            <w:tcW w:w="1386" w:type="dxa"/>
            <w:shd w:val="clear" w:color="auto" w:fill="auto"/>
          </w:tcPr>
          <w:p w14:paraId="1F78477B" w14:textId="77777777" w:rsidR="006B170D" w:rsidRPr="00747BB6" w:rsidRDefault="006B170D" w:rsidP="00AA6EFF">
            <w:pPr>
              <w:rPr>
                <w:bCs/>
                <w:sz w:val="20"/>
              </w:rPr>
            </w:pPr>
            <w:r w:rsidRPr="00747BB6">
              <w:rPr>
                <w:bCs/>
                <w:sz w:val="20"/>
              </w:rPr>
              <w:t>Number of Credit Hours</w:t>
            </w:r>
          </w:p>
        </w:tc>
        <w:tc>
          <w:tcPr>
            <w:tcW w:w="580" w:type="dxa"/>
            <w:shd w:val="clear" w:color="auto" w:fill="auto"/>
          </w:tcPr>
          <w:p w14:paraId="645AFBD8" w14:textId="66ADD397" w:rsidR="006B170D" w:rsidRPr="00747BB6" w:rsidRDefault="00452B73" w:rsidP="00AA6EFF">
            <w:pPr>
              <w:rPr>
                <w:bCs/>
                <w:sz w:val="20"/>
              </w:rPr>
            </w:pPr>
            <w:r w:rsidRPr="00747BB6">
              <w:rPr>
                <w:bCs/>
                <w:sz w:val="20"/>
              </w:rPr>
              <w:t>3</w:t>
            </w:r>
          </w:p>
        </w:tc>
        <w:tc>
          <w:tcPr>
            <w:tcW w:w="1343" w:type="dxa"/>
            <w:shd w:val="clear" w:color="auto" w:fill="auto"/>
          </w:tcPr>
          <w:p w14:paraId="117C7639" w14:textId="77777777" w:rsidR="006B170D" w:rsidRPr="00747BB6" w:rsidRDefault="006B170D" w:rsidP="00AA6EFF">
            <w:pPr>
              <w:rPr>
                <w:bCs/>
                <w:sz w:val="20"/>
              </w:rPr>
            </w:pPr>
          </w:p>
          <w:p w14:paraId="6ED019A2" w14:textId="77777777" w:rsidR="006B170D" w:rsidRPr="00747BB6" w:rsidRDefault="006B170D" w:rsidP="00AA6EFF">
            <w:pPr>
              <w:rPr>
                <w:bCs/>
                <w:sz w:val="20"/>
              </w:rPr>
            </w:pPr>
            <w:r w:rsidRPr="00747BB6">
              <w:rPr>
                <w:bCs/>
                <w:sz w:val="20"/>
              </w:rPr>
              <w:t>ECTS Credit</w:t>
            </w:r>
          </w:p>
        </w:tc>
        <w:tc>
          <w:tcPr>
            <w:tcW w:w="1841" w:type="dxa"/>
            <w:shd w:val="clear" w:color="auto" w:fill="auto"/>
          </w:tcPr>
          <w:p w14:paraId="40744D25" w14:textId="359B2C69" w:rsidR="006B170D" w:rsidRPr="00747BB6" w:rsidRDefault="00452B73" w:rsidP="00AA6EFF">
            <w:pPr>
              <w:rPr>
                <w:bCs/>
                <w:sz w:val="20"/>
              </w:rPr>
            </w:pPr>
            <w:r w:rsidRPr="00747BB6">
              <w:rPr>
                <w:bCs/>
                <w:sz w:val="20"/>
              </w:rPr>
              <w:t>6</w:t>
            </w:r>
          </w:p>
        </w:tc>
      </w:tr>
      <w:tr w:rsidR="006B170D" w:rsidRPr="002D1D79" w14:paraId="4215ADB3" w14:textId="77777777" w:rsidTr="006B170D">
        <w:trPr>
          <w:trHeight w:val="567"/>
        </w:trPr>
        <w:tc>
          <w:tcPr>
            <w:tcW w:w="2014" w:type="dxa"/>
            <w:shd w:val="clear" w:color="auto" w:fill="auto"/>
          </w:tcPr>
          <w:p w14:paraId="14DCD9A1" w14:textId="77777777" w:rsidR="006B170D" w:rsidRPr="002D1D79" w:rsidRDefault="006B170D" w:rsidP="00AA6EFF">
            <w:pPr>
              <w:rPr>
                <w:b/>
                <w:sz w:val="18"/>
                <w:szCs w:val="18"/>
              </w:rPr>
            </w:pPr>
            <w:r w:rsidRPr="002D1D79">
              <w:rPr>
                <w:b/>
                <w:sz w:val="18"/>
                <w:szCs w:val="18"/>
              </w:rPr>
              <w:t>Academic Year</w:t>
            </w:r>
          </w:p>
        </w:tc>
        <w:tc>
          <w:tcPr>
            <w:tcW w:w="8079" w:type="dxa"/>
            <w:gridSpan w:val="7"/>
            <w:shd w:val="clear" w:color="auto" w:fill="auto"/>
          </w:tcPr>
          <w:p w14:paraId="77959F85" w14:textId="58CCB093" w:rsidR="006B170D" w:rsidRPr="00747BB6" w:rsidRDefault="00452B73" w:rsidP="00AA6EFF">
            <w:pPr>
              <w:rPr>
                <w:bCs/>
                <w:sz w:val="20"/>
              </w:rPr>
            </w:pPr>
            <w:r w:rsidRPr="00747BB6">
              <w:rPr>
                <w:bCs/>
                <w:sz w:val="20"/>
              </w:rPr>
              <w:t>2020-2021</w:t>
            </w:r>
          </w:p>
        </w:tc>
      </w:tr>
      <w:tr w:rsidR="006B170D" w:rsidRPr="002D1D79" w14:paraId="77B4A0DB" w14:textId="77777777" w:rsidTr="006B170D">
        <w:trPr>
          <w:trHeight w:val="567"/>
        </w:trPr>
        <w:tc>
          <w:tcPr>
            <w:tcW w:w="2014" w:type="dxa"/>
            <w:shd w:val="clear" w:color="auto" w:fill="auto"/>
          </w:tcPr>
          <w:p w14:paraId="54B57395" w14:textId="77777777" w:rsidR="006B170D" w:rsidRPr="002D1D79" w:rsidRDefault="006B170D" w:rsidP="00AA6EFF">
            <w:pPr>
              <w:rPr>
                <w:b/>
                <w:sz w:val="18"/>
                <w:szCs w:val="18"/>
              </w:rPr>
            </w:pPr>
            <w:r w:rsidRPr="002D1D79">
              <w:rPr>
                <w:b/>
                <w:sz w:val="18"/>
                <w:szCs w:val="18"/>
              </w:rPr>
              <w:t>Semester</w:t>
            </w:r>
          </w:p>
        </w:tc>
        <w:tc>
          <w:tcPr>
            <w:tcW w:w="8079" w:type="dxa"/>
            <w:gridSpan w:val="7"/>
            <w:shd w:val="clear" w:color="auto" w:fill="auto"/>
          </w:tcPr>
          <w:p w14:paraId="502006E0" w14:textId="6A67D79F" w:rsidR="006B170D" w:rsidRPr="00747BB6" w:rsidRDefault="00452B73" w:rsidP="00AA6EFF">
            <w:pPr>
              <w:rPr>
                <w:bCs/>
                <w:sz w:val="20"/>
              </w:rPr>
            </w:pPr>
            <w:r w:rsidRPr="00747BB6">
              <w:rPr>
                <w:bCs/>
                <w:sz w:val="20"/>
              </w:rPr>
              <w:t>Fall Semester</w:t>
            </w:r>
          </w:p>
        </w:tc>
      </w:tr>
      <w:tr w:rsidR="006B170D" w:rsidRPr="002D1D79" w14:paraId="7124265B" w14:textId="77777777" w:rsidTr="006B170D">
        <w:trPr>
          <w:trHeight w:val="567"/>
        </w:trPr>
        <w:tc>
          <w:tcPr>
            <w:tcW w:w="2014" w:type="dxa"/>
            <w:shd w:val="clear" w:color="auto" w:fill="auto"/>
          </w:tcPr>
          <w:p w14:paraId="678BD775" w14:textId="77777777" w:rsidR="006B170D" w:rsidRPr="002D1D79" w:rsidRDefault="006B170D" w:rsidP="00AA6EFF">
            <w:pPr>
              <w:rPr>
                <w:b/>
                <w:sz w:val="18"/>
                <w:szCs w:val="18"/>
              </w:rPr>
            </w:pPr>
            <w:r w:rsidRPr="002D1D79">
              <w:rPr>
                <w:b/>
                <w:sz w:val="18"/>
                <w:szCs w:val="18"/>
              </w:rPr>
              <w:t>Instructor</w:t>
            </w:r>
          </w:p>
        </w:tc>
        <w:tc>
          <w:tcPr>
            <w:tcW w:w="8079" w:type="dxa"/>
            <w:gridSpan w:val="7"/>
            <w:shd w:val="clear" w:color="auto" w:fill="auto"/>
          </w:tcPr>
          <w:p w14:paraId="7AD5A4E7" w14:textId="31F3C219" w:rsidR="006B170D" w:rsidRPr="00747BB6" w:rsidRDefault="00280264" w:rsidP="00280264">
            <w:pPr>
              <w:rPr>
                <w:bCs/>
                <w:sz w:val="20"/>
              </w:rPr>
            </w:pPr>
            <w:r>
              <w:rPr>
                <w:bCs/>
                <w:sz w:val="20"/>
              </w:rPr>
              <w:t xml:space="preserve">Dr. </w:t>
            </w:r>
            <w:proofErr w:type="spellStart"/>
            <w:r>
              <w:rPr>
                <w:bCs/>
                <w:sz w:val="20"/>
              </w:rPr>
              <w:t>Emre</w:t>
            </w:r>
            <w:proofErr w:type="spellEnd"/>
            <w:r w:rsidR="00452B73" w:rsidRPr="00747BB6">
              <w:rPr>
                <w:bCs/>
                <w:sz w:val="20"/>
              </w:rPr>
              <w:t xml:space="preserve"> </w:t>
            </w:r>
            <w:proofErr w:type="spellStart"/>
            <w:r w:rsidR="00452B73" w:rsidRPr="00747BB6">
              <w:rPr>
                <w:bCs/>
                <w:sz w:val="20"/>
              </w:rPr>
              <w:t>K</w:t>
            </w:r>
            <w:r>
              <w:rPr>
                <w:bCs/>
                <w:sz w:val="20"/>
              </w:rPr>
              <w:t>ayhan</w:t>
            </w:r>
            <w:proofErr w:type="spellEnd"/>
          </w:p>
        </w:tc>
      </w:tr>
      <w:tr w:rsidR="006B170D" w:rsidRPr="002D1D79" w14:paraId="6D59F205" w14:textId="77777777" w:rsidTr="006B170D">
        <w:trPr>
          <w:trHeight w:val="567"/>
        </w:trPr>
        <w:tc>
          <w:tcPr>
            <w:tcW w:w="2014" w:type="dxa"/>
            <w:shd w:val="clear" w:color="auto" w:fill="auto"/>
          </w:tcPr>
          <w:p w14:paraId="12E05564" w14:textId="77777777" w:rsidR="006B170D" w:rsidRPr="002D1D79" w:rsidRDefault="006B170D" w:rsidP="00AA6EFF">
            <w:pPr>
              <w:rPr>
                <w:b/>
                <w:sz w:val="18"/>
                <w:szCs w:val="18"/>
              </w:rPr>
            </w:pPr>
            <w:r>
              <w:rPr>
                <w:b/>
                <w:sz w:val="18"/>
                <w:szCs w:val="18"/>
              </w:rPr>
              <w:t>E-mail</w:t>
            </w:r>
          </w:p>
        </w:tc>
        <w:tc>
          <w:tcPr>
            <w:tcW w:w="8079" w:type="dxa"/>
            <w:gridSpan w:val="7"/>
            <w:shd w:val="clear" w:color="auto" w:fill="auto"/>
          </w:tcPr>
          <w:p w14:paraId="4017C3DC" w14:textId="52E63F19" w:rsidR="00452B73" w:rsidRPr="00747BB6" w:rsidRDefault="00280264" w:rsidP="00452B73">
            <w:pPr>
              <w:rPr>
                <w:bCs/>
                <w:sz w:val="20"/>
              </w:rPr>
            </w:pPr>
            <w:r>
              <w:rPr>
                <w:bCs/>
                <w:sz w:val="20"/>
              </w:rPr>
              <w:t>emrekayhan</w:t>
            </w:r>
            <w:r w:rsidR="00452B73" w:rsidRPr="00747BB6">
              <w:rPr>
                <w:bCs/>
                <w:sz w:val="20"/>
              </w:rPr>
              <w:t>@cankaya.edu.tr</w:t>
            </w:r>
          </w:p>
          <w:p w14:paraId="43389932" w14:textId="185CBF00" w:rsidR="006B170D" w:rsidRPr="00747BB6" w:rsidRDefault="006B170D" w:rsidP="00452B73">
            <w:pPr>
              <w:rPr>
                <w:bCs/>
                <w:sz w:val="20"/>
              </w:rPr>
            </w:pPr>
          </w:p>
        </w:tc>
      </w:tr>
      <w:tr w:rsidR="006B170D" w:rsidRPr="002D1D79" w14:paraId="7AE68213" w14:textId="77777777" w:rsidTr="006B170D">
        <w:trPr>
          <w:trHeight w:val="567"/>
        </w:trPr>
        <w:tc>
          <w:tcPr>
            <w:tcW w:w="2014" w:type="dxa"/>
            <w:shd w:val="clear" w:color="auto" w:fill="auto"/>
          </w:tcPr>
          <w:p w14:paraId="2EA6A85F" w14:textId="77777777" w:rsidR="006B170D" w:rsidRPr="002D1D79" w:rsidRDefault="006B170D" w:rsidP="00AA6EFF">
            <w:pPr>
              <w:rPr>
                <w:b/>
                <w:sz w:val="18"/>
                <w:szCs w:val="18"/>
              </w:rPr>
            </w:pPr>
            <w:r>
              <w:rPr>
                <w:b/>
                <w:sz w:val="18"/>
                <w:szCs w:val="18"/>
              </w:rPr>
              <w:t>Room &amp;Phone</w:t>
            </w:r>
          </w:p>
        </w:tc>
        <w:tc>
          <w:tcPr>
            <w:tcW w:w="8079" w:type="dxa"/>
            <w:gridSpan w:val="7"/>
            <w:shd w:val="clear" w:color="auto" w:fill="auto"/>
          </w:tcPr>
          <w:p w14:paraId="0AE7C6BE" w14:textId="660F7121" w:rsidR="00452B73" w:rsidRPr="00747BB6" w:rsidRDefault="00452B73" w:rsidP="00452B73">
            <w:pPr>
              <w:rPr>
                <w:bCs/>
                <w:sz w:val="20"/>
              </w:rPr>
            </w:pPr>
          </w:p>
          <w:p w14:paraId="1D3DF584" w14:textId="77777777" w:rsidR="00280264" w:rsidRPr="00747BB6" w:rsidRDefault="00280264" w:rsidP="00280264">
            <w:pPr>
              <w:rPr>
                <w:bCs/>
                <w:sz w:val="20"/>
              </w:rPr>
            </w:pPr>
            <w:r>
              <w:rPr>
                <w:bCs/>
                <w:sz w:val="20"/>
              </w:rPr>
              <w:t>2331239</w:t>
            </w:r>
          </w:p>
          <w:p w14:paraId="4A961668" w14:textId="77777777" w:rsidR="006B170D" w:rsidRPr="00747BB6" w:rsidRDefault="006B170D" w:rsidP="00AA6EFF">
            <w:pPr>
              <w:rPr>
                <w:bCs/>
                <w:sz w:val="20"/>
              </w:rPr>
            </w:pPr>
          </w:p>
        </w:tc>
      </w:tr>
      <w:tr w:rsidR="006B170D" w:rsidRPr="002D1D79" w14:paraId="14C2FF02" w14:textId="77777777" w:rsidTr="006B170D">
        <w:trPr>
          <w:trHeight w:val="567"/>
        </w:trPr>
        <w:tc>
          <w:tcPr>
            <w:tcW w:w="2014" w:type="dxa"/>
            <w:shd w:val="clear" w:color="auto" w:fill="auto"/>
          </w:tcPr>
          <w:p w14:paraId="7818FB20" w14:textId="77777777" w:rsidR="006B170D" w:rsidRDefault="006B170D" w:rsidP="00AA6EFF">
            <w:pPr>
              <w:rPr>
                <w:b/>
                <w:sz w:val="18"/>
                <w:szCs w:val="18"/>
              </w:rPr>
            </w:pPr>
            <w:r>
              <w:rPr>
                <w:b/>
                <w:sz w:val="18"/>
                <w:szCs w:val="18"/>
              </w:rPr>
              <w:t>Lecture Hours</w:t>
            </w:r>
          </w:p>
        </w:tc>
        <w:tc>
          <w:tcPr>
            <w:tcW w:w="8079" w:type="dxa"/>
            <w:gridSpan w:val="7"/>
            <w:shd w:val="clear" w:color="auto" w:fill="auto"/>
          </w:tcPr>
          <w:p w14:paraId="5DA298B6" w14:textId="789F5FFA" w:rsidR="00452B73" w:rsidRPr="00747BB6" w:rsidRDefault="00747BB6" w:rsidP="00452B73">
            <w:pPr>
              <w:rPr>
                <w:bCs/>
                <w:sz w:val="20"/>
              </w:rPr>
            </w:pPr>
            <w:r>
              <w:rPr>
                <w:bCs/>
                <w:sz w:val="20"/>
              </w:rPr>
              <w:t>Monday</w:t>
            </w:r>
            <w:r w:rsidR="00452B73" w:rsidRPr="00747BB6">
              <w:rPr>
                <w:bCs/>
                <w:sz w:val="20"/>
              </w:rPr>
              <w:t xml:space="preserve">, </w:t>
            </w:r>
            <w:r w:rsidR="00280264">
              <w:rPr>
                <w:bCs/>
                <w:sz w:val="20"/>
              </w:rPr>
              <w:t>14</w:t>
            </w:r>
            <w:r w:rsidR="00452B73" w:rsidRPr="00747BB6">
              <w:rPr>
                <w:bCs/>
                <w:sz w:val="20"/>
              </w:rPr>
              <w:t>:20 - 1</w:t>
            </w:r>
            <w:r>
              <w:rPr>
                <w:bCs/>
                <w:sz w:val="20"/>
              </w:rPr>
              <w:t>6</w:t>
            </w:r>
            <w:r w:rsidR="00280264">
              <w:rPr>
                <w:bCs/>
                <w:sz w:val="20"/>
              </w:rPr>
              <w:t>:2</w:t>
            </w:r>
            <w:r w:rsidR="00452B73" w:rsidRPr="00747BB6">
              <w:rPr>
                <w:bCs/>
                <w:sz w:val="20"/>
              </w:rPr>
              <w:t>0</w:t>
            </w:r>
          </w:p>
          <w:p w14:paraId="7166EDF0" w14:textId="77777777" w:rsidR="006B170D" w:rsidRPr="00747BB6" w:rsidRDefault="006B170D" w:rsidP="00452B73">
            <w:pPr>
              <w:rPr>
                <w:bCs/>
                <w:sz w:val="20"/>
              </w:rPr>
            </w:pPr>
          </w:p>
        </w:tc>
      </w:tr>
      <w:tr w:rsidR="006B170D" w:rsidRPr="002D1D79" w14:paraId="46546867" w14:textId="77777777" w:rsidTr="006B170D">
        <w:trPr>
          <w:trHeight w:val="567"/>
        </w:trPr>
        <w:tc>
          <w:tcPr>
            <w:tcW w:w="2014" w:type="dxa"/>
            <w:shd w:val="clear" w:color="auto" w:fill="auto"/>
          </w:tcPr>
          <w:p w14:paraId="17BDBC15" w14:textId="77777777" w:rsidR="006B170D" w:rsidRDefault="006B170D" w:rsidP="00AA6EFF">
            <w:pPr>
              <w:rPr>
                <w:b/>
                <w:sz w:val="18"/>
                <w:szCs w:val="18"/>
              </w:rPr>
            </w:pPr>
            <w:r>
              <w:rPr>
                <w:b/>
                <w:sz w:val="18"/>
                <w:szCs w:val="18"/>
              </w:rPr>
              <w:t>Office Hour</w:t>
            </w:r>
          </w:p>
        </w:tc>
        <w:tc>
          <w:tcPr>
            <w:tcW w:w="8079" w:type="dxa"/>
            <w:gridSpan w:val="7"/>
            <w:shd w:val="clear" w:color="auto" w:fill="auto"/>
          </w:tcPr>
          <w:p w14:paraId="64E528A0" w14:textId="713D83EB" w:rsidR="006B170D" w:rsidRPr="00747BB6" w:rsidRDefault="00280264" w:rsidP="00280264">
            <w:pPr>
              <w:rPr>
                <w:bCs/>
                <w:sz w:val="20"/>
              </w:rPr>
            </w:pPr>
            <w:r>
              <w:rPr>
                <w:bCs/>
                <w:sz w:val="20"/>
              </w:rPr>
              <w:t>Friday, 12:20 - 14:2</w:t>
            </w:r>
            <w:r w:rsidR="00452B73" w:rsidRPr="00747BB6">
              <w:rPr>
                <w:bCs/>
                <w:sz w:val="20"/>
              </w:rPr>
              <w:t>0</w:t>
            </w:r>
          </w:p>
        </w:tc>
      </w:tr>
      <w:tr w:rsidR="006B170D" w:rsidRPr="002D1D79" w14:paraId="21BD0116" w14:textId="77777777" w:rsidTr="006B170D">
        <w:trPr>
          <w:trHeight w:val="567"/>
        </w:trPr>
        <w:tc>
          <w:tcPr>
            <w:tcW w:w="2014" w:type="dxa"/>
            <w:shd w:val="clear" w:color="auto" w:fill="auto"/>
          </w:tcPr>
          <w:p w14:paraId="2F360EF0" w14:textId="77777777" w:rsidR="006B170D" w:rsidRPr="002D1D79" w:rsidRDefault="006B170D" w:rsidP="00AA6EFF">
            <w:pPr>
              <w:rPr>
                <w:b/>
                <w:sz w:val="18"/>
                <w:szCs w:val="18"/>
              </w:rPr>
            </w:pPr>
            <w:r w:rsidRPr="002D1D79">
              <w:rPr>
                <w:b/>
                <w:sz w:val="18"/>
                <w:szCs w:val="18"/>
              </w:rPr>
              <w:t>Course Web Site</w:t>
            </w:r>
          </w:p>
        </w:tc>
        <w:tc>
          <w:tcPr>
            <w:tcW w:w="8079" w:type="dxa"/>
            <w:gridSpan w:val="7"/>
            <w:shd w:val="clear" w:color="auto" w:fill="auto"/>
          </w:tcPr>
          <w:p w14:paraId="47E7C6A8" w14:textId="755D80F1" w:rsidR="006B170D" w:rsidRPr="00747BB6" w:rsidRDefault="00AA6EFF" w:rsidP="00AA6EFF">
            <w:pPr>
              <w:rPr>
                <w:bCs/>
                <w:sz w:val="20"/>
              </w:rPr>
            </w:pPr>
            <w:hyperlink r:id="rId6" w:history="1">
              <w:r w:rsidRPr="00272213">
                <w:rPr>
                  <w:rStyle w:val="Hyperlink"/>
                  <w:bCs/>
                  <w:sz w:val="20"/>
                </w:rPr>
                <w:t>http://psi403.cankaya.edu.tr</w:t>
              </w:r>
            </w:hyperlink>
          </w:p>
        </w:tc>
      </w:tr>
    </w:tbl>
    <w:p w14:paraId="6ADF6B9A"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DE712E7" w14:textId="77777777" w:rsidTr="006B170D">
        <w:trPr>
          <w:cantSplit/>
          <w:trHeight w:val="332"/>
        </w:trPr>
        <w:tc>
          <w:tcPr>
            <w:tcW w:w="10093" w:type="dxa"/>
            <w:shd w:val="pct15" w:color="000000" w:fill="FFFFFF"/>
            <w:vAlign w:val="center"/>
          </w:tcPr>
          <w:p w14:paraId="182FDF25" w14:textId="77777777" w:rsidR="006B170D" w:rsidRDefault="006B170D" w:rsidP="00AA6EFF">
            <w:pPr>
              <w:rPr>
                <w:b/>
              </w:rPr>
            </w:pPr>
            <w:r>
              <w:rPr>
                <w:b/>
              </w:rPr>
              <w:t xml:space="preserve">Course Description </w:t>
            </w:r>
          </w:p>
          <w:p w14:paraId="7F904D01" w14:textId="77777777" w:rsidR="006B170D" w:rsidRDefault="006B170D" w:rsidP="00AA6EFF">
            <w:pPr>
              <w:rPr>
                <w:i/>
                <w:sz w:val="14"/>
              </w:rPr>
            </w:pPr>
          </w:p>
        </w:tc>
      </w:tr>
      <w:tr w:rsidR="006B170D" w14:paraId="48533AF1" w14:textId="77777777" w:rsidTr="00452B73">
        <w:trPr>
          <w:cantSplit/>
          <w:trHeight w:val="2207"/>
        </w:trPr>
        <w:tc>
          <w:tcPr>
            <w:tcW w:w="10093" w:type="dxa"/>
          </w:tcPr>
          <w:p w14:paraId="3E77BFEE" w14:textId="77777777" w:rsidR="006B170D" w:rsidRDefault="006B170D" w:rsidP="00AA6EFF">
            <w:pPr>
              <w:pStyle w:val="BodyText2"/>
              <w:spacing w:line="240" w:lineRule="auto"/>
              <w:rPr>
                <w:rFonts w:ascii="Arial" w:hAnsi="Arial" w:cs="Arial"/>
                <w:sz w:val="20"/>
              </w:rPr>
            </w:pPr>
          </w:p>
          <w:p w14:paraId="04CD055C" w14:textId="7F2C5B2A" w:rsidR="00452B73" w:rsidRDefault="007F060F" w:rsidP="005D1754">
            <w:pPr>
              <w:pStyle w:val="BodyText2"/>
              <w:rPr>
                <w:rFonts w:ascii="Arial" w:hAnsi="Arial" w:cs="Arial"/>
                <w:sz w:val="20"/>
              </w:rPr>
            </w:pPr>
            <w:r>
              <w:rPr>
                <w:rFonts w:ascii="Arial" w:hAnsi="Arial" w:cs="Arial"/>
                <w:sz w:val="20"/>
              </w:rPr>
              <w:t>As an introductory class in US foreign policy, the course examines US foreign policy since its foundation with an emphasis on the Cold War and post-Cold War eras. How did thirteen humble colonies turn into a superpower that changed the rest of the history of international relations? What are the basic parameters of US foreign policy? What are some patterns of continuity and change</w:t>
            </w:r>
            <w:r w:rsidR="003C5802">
              <w:rPr>
                <w:rFonts w:ascii="Arial" w:hAnsi="Arial" w:cs="Arial"/>
                <w:sz w:val="20"/>
              </w:rPr>
              <w:t xml:space="preserve"> in US foreign policy</w:t>
            </w:r>
            <w:r>
              <w:rPr>
                <w:rFonts w:ascii="Arial" w:hAnsi="Arial" w:cs="Arial"/>
                <w:sz w:val="20"/>
              </w:rPr>
              <w:t xml:space="preserve">? </w:t>
            </w:r>
            <w:r w:rsidR="005E6DC0">
              <w:rPr>
                <w:rFonts w:ascii="Arial" w:hAnsi="Arial" w:cs="Arial"/>
                <w:sz w:val="20"/>
              </w:rPr>
              <w:t>We try to find answers to the</w:t>
            </w:r>
            <w:r w:rsidR="005D1754">
              <w:rPr>
                <w:rFonts w:ascii="Arial" w:hAnsi="Arial" w:cs="Arial"/>
                <w:sz w:val="20"/>
              </w:rPr>
              <w:t>se and similar</w:t>
            </w:r>
            <w:r w:rsidR="005E6DC0">
              <w:rPr>
                <w:rFonts w:ascii="Arial" w:hAnsi="Arial" w:cs="Arial"/>
                <w:sz w:val="20"/>
              </w:rPr>
              <w:t xml:space="preserve"> questions by perusing the history of US diplomacy. </w:t>
            </w:r>
            <w:r>
              <w:rPr>
                <w:rFonts w:ascii="Arial" w:hAnsi="Arial" w:cs="Arial"/>
                <w:sz w:val="20"/>
              </w:rPr>
              <w:t xml:space="preserve"> </w:t>
            </w:r>
          </w:p>
        </w:tc>
      </w:tr>
    </w:tbl>
    <w:p w14:paraId="3C0902F2" w14:textId="3FB75FFF" w:rsidR="006B170D" w:rsidRDefault="006B170D" w:rsidP="006B170D"/>
    <w:tbl>
      <w:tblPr>
        <w:tblW w:w="1013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6"/>
        <w:gridCol w:w="2075"/>
        <w:gridCol w:w="226"/>
        <w:gridCol w:w="1856"/>
        <w:gridCol w:w="2201"/>
        <w:gridCol w:w="21"/>
        <w:gridCol w:w="2082"/>
      </w:tblGrid>
      <w:tr w:rsidR="006B170D" w14:paraId="1E7A4F91" w14:textId="77777777" w:rsidTr="006B170D">
        <w:trPr>
          <w:cantSplit/>
          <w:trHeight w:val="448"/>
        </w:trPr>
        <w:tc>
          <w:tcPr>
            <w:tcW w:w="16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2819F1C" w14:textId="77777777" w:rsidR="006B170D" w:rsidRDefault="006B170D" w:rsidP="00AA6EFF">
            <w:r>
              <w:rPr>
                <w:b/>
              </w:rPr>
              <w:t>Prerequisites</w:t>
            </w:r>
            <w:r>
              <w:t xml:space="preserve"> </w:t>
            </w:r>
          </w:p>
          <w:p w14:paraId="71C1F945" w14:textId="77777777" w:rsidR="006B170D" w:rsidRDefault="006B170D" w:rsidP="00AA6EFF">
            <w:r>
              <w:t>(</w:t>
            </w:r>
            <w:proofErr w:type="gramStart"/>
            <w:r>
              <w:t>if</w:t>
            </w:r>
            <w:proofErr w:type="gramEnd"/>
            <w:r>
              <w:t xml:space="preserve"> any)</w:t>
            </w:r>
          </w:p>
          <w:p w14:paraId="3984AEE6" w14:textId="77777777" w:rsidR="006B170D" w:rsidRDefault="006B170D" w:rsidP="00AA6EFF">
            <w:pPr>
              <w:rPr>
                <w:b/>
                <w:sz w:val="18"/>
              </w:rPr>
            </w:pPr>
          </w:p>
        </w:tc>
        <w:tc>
          <w:tcPr>
            <w:tcW w:w="2071" w:type="dxa"/>
            <w:tcBorders>
              <w:top w:val="single" w:sz="4" w:space="0" w:color="000000"/>
              <w:left w:val="single" w:sz="4" w:space="0" w:color="auto"/>
              <w:bottom w:val="nil"/>
              <w:right w:val="single" w:sz="4" w:space="0" w:color="000000"/>
            </w:tcBorders>
            <w:vAlign w:val="center"/>
          </w:tcPr>
          <w:p w14:paraId="32367783" w14:textId="77777777" w:rsidR="006B170D" w:rsidRDefault="006B170D" w:rsidP="00AA6EFF">
            <w:pPr>
              <w:jc w:val="center"/>
            </w:pPr>
            <w:r>
              <w:rPr>
                <w:sz w:val="12"/>
                <w:szCs w:val="12"/>
              </w:rPr>
              <w:t>1</w:t>
            </w:r>
            <w:r>
              <w:rPr>
                <w:sz w:val="14"/>
                <w:vertAlign w:val="superscript"/>
              </w:rPr>
              <w:t>st</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6D2818B5" w14:textId="77777777" w:rsidTr="006B170D">
              <w:trPr>
                <w:trHeight w:val="291"/>
                <w:jc w:val="center"/>
              </w:trPr>
              <w:tc>
                <w:tcPr>
                  <w:tcW w:w="278" w:type="dxa"/>
                </w:tcPr>
                <w:p w14:paraId="6E939AC7" w14:textId="77777777" w:rsidR="006B170D" w:rsidRDefault="006B170D" w:rsidP="00AA6EFF">
                  <w:pPr>
                    <w:spacing w:before="40" w:after="40"/>
                    <w:jc w:val="center"/>
                    <w:rPr>
                      <w:sz w:val="20"/>
                    </w:rPr>
                  </w:pPr>
                </w:p>
              </w:tc>
              <w:tc>
                <w:tcPr>
                  <w:tcW w:w="278" w:type="dxa"/>
                </w:tcPr>
                <w:p w14:paraId="2FA5BB5B" w14:textId="77777777" w:rsidR="006B170D" w:rsidRDefault="006B170D" w:rsidP="00AA6EFF">
                  <w:pPr>
                    <w:spacing w:before="40" w:after="40"/>
                    <w:jc w:val="center"/>
                    <w:rPr>
                      <w:sz w:val="20"/>
                    </w:rPr>
                  </w:pPr>
                </w:p>
              </w:tc>
              <w:tc>
                <w:tcPr>
                  <w:tcW w:w="278" w:type="dxa"/>
                </w:tcPr>
                <w:p w14:paraId="04115DAA" w14:textId="77777777" w:rsidR="006B170D" w:rsidRDefault="006B170D" w:rsidP="00AA6EFF">
                  <w:pPr>
                    <w:spacing w:before="40" w:after="40"/>
                    <w:jc w:val="center"/>
                    <w:rPr>
                      <w:sz w:val="20"/>
                    </w:rPr>
                  </w:pPr>
                </w:p>
              </w:tc>
              <w:tc>
                <w:tcPr>
                  <w:tcW w:w="278" w:type="dxa"/>
                </w:tcPr>
                <w:p w14:paraId="294300CD" w14:textId="77777777" w:rsidR="006B170D" w:rsidRDefault="006B170D" w:rsidP="00AA6EFF">
                  <w:pPr>
                    <w:spacing w:before="40" w:after="40"/>
                    <w:jc w:val="center"/>
                    <w:rPr>
                      <w:sz w:val="20"/>
                    </w:rPr>
                  </w:pPr>
                </w:p>
              </w:tc>
              <w:tc>
                <w:tcPr>
                  <w:tcW w:w="278" w:type="dxa"/>
                </w:tcPr>
                <w:p w14:paraId="0A827B3D" w14:textId="77777777" w:rsidR="006B170D" w:rsidRDefault="006B170D" w:rsidP="00AA6EFF">
                  <w:pPr>
                    <w:spacing w:before="40" w:after="40"/>
                    <w:jc w:val="center"/>
                    <w:rPr>
                      <w:sz w:val="20"/>
                    </w:rPr>
                  </w:pPr>
                </w:p>
              </w:tc>
              <w:tc>
                <w:tcPr>
                  <w:tcW w:w="278" w:type="dxa"/>
                </w:tcPr>
                <w:p w14:paraId="4ABE8091" w14:textId="77777777" w:rsidR="006B170D" w:rsidRDefault="006B170D" w:rsidP="00AA6EFF">
                  <w:pPr>
                    <w:spacing w:before="40" w:after="40"/>
                    <w:jc w:val="center"/>
                    <w:rPr>
                      <w:sz w:val="20"/>
                    </w:rPr>
                  </w:pPr>
                </w:p>
              </w:tc>
              <w:tc>
                <w:tcPr>
                  <w:tcW w:w="278" w:type="dxa"/>
                </w:tcPr>
                <w:p w14:paraId="0957175E" w14:textId="77777777" w:rsidR="006B170D" w:rsidRDefault="006B170D" w:rsidP="00AA6EFF">
                  <w:pPr>
                    <w:spacing w:before="40" w:after="40"/>
                    <w:jc w:val="center"/>
                    <w:rPr>
                      <w:sz w:val="20"/>
                    </w:rPr>
                  </w:pPr>
                </w:p>
              </w:tc>
            </w:tr>
          </w:tbl>
          <w:p w14:paraId="3648D45C" w14:textId="77777777" w:rsidR="006B170D" w:rsidRDefault="006B170D" w:rsidP="00AA6EFF">
            <w:pPr>
              <w:rPr>
                <w:b/>
                <w:sz w:val="18"/>
              </w:rPr>
            </w:pPr>
          </w:p>
        </w:tc>
        <w:tc>
          <w:tcPr>
            <w:tcW w:w="2083" w:type="dxa"/>
            <w:gridSpan w:val="2"/>
            <w:tcBorders>
              <w:top w:val="single" w:sz="4" w:space="0" w:color="000000"/>
              <w:left w:val="single" w:sz="4" w:space="0" w:color="000000"/>
              <w:bottom w:val="nil"/>
              <w:right w:val="single" w:sz="4" w:space="0" w:color="000000"/>
            </w:tcBorders>
            <w:vAlign w:val="center"/>
          </w:tcPr>
          <w:p w14:paraId="2307A9F6" w14:textId="77777777" w:rsidR="006B170D" w:rsidRDefault="006B170D" w:rsidP="00AA6EFF">
            <w:pPr>
              <w:jc w:val="center"/>
            </w:pPr>
            <w:r>
              <w:rPr>
                <w:sz w:val="12"/>
                <w:szCs w:val="12"/>
              </w:rPr>
              <w:t>2</w:t>
            </w:r>
            <w:r>
              <w:rPr>
                <w:sz w:val="14"/>
                <w:vertAlign w:val="superscript"/>
              </w:rPr>
              <w:t>nd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63BD1143" w14:textId="77777777" w:rsidTr="006B170D">
              <w:trPr>
                <w:trHeight w:val="291"/>
                <w:jc w:val="center"/>
              </w:trPr>
              <w:tc>
                <w:tcPr>
                  <w:tcW w:w="278" w:type="dxa"/>
                </w:tcPr>
                <w:p w14:paraId="7810025A" w14:textId="77777777" w:rsidR="006B170D" w:rsidRDefault="006B170D" w:rsidP="00AA6EFF">
                  <w:pPr>
                    <w:spacing w:before="40" w:after="40"/>
                    <w:jc w:val="center"/>
                    <w:rPr>
                      <w:sz w:val="20"/>
                    </w:rPr>
                  </w:pPr>
                </w:p>
              </w:tc>
              <w:tc>
                <w:tcPr>
                  <w:tcW w:w="278" w:type="dxa"/>
                </w:tcPr>
                <w:p w14:paraId="19373B8C" w14:textId="77777777" w:rsidR="006B170D" w:rsidRDefault="006B170D" w:rsidP="00AA6EFF">
                  <w:pPr>
                    <w:spacing w:before="40" w:after="40"/>
                    <w:jc w:val="center"/>
                    <w:rPr>
                      <w:sz w:val="20"/>
                    </w:rPr>
                  </w:pPr>
                </w:p>
              </w:tc>
              <w:tc>
                <w:tcPr>
                  <w:tcW w:w="278" w:type="dxa"/>
                </w:tcPr>
                <w:p w14:paraId="76F41F48" w14:textId="77777777" w:rsidR="006B170D" w:rsidRDefault="006B170D" w:rsidP="00AA6EFF">
                  <w:pPr>
                    <w:spacing w:before="40" w:after="40"/>
                    <w:jc w:val="center"/>
                    <w:rPr>
                      <w:sz w:val="20"/>
                    </w:rPr>
                  </w:pPr>
                </w:p>
              </w:tc>
              <w:tc>
                <w:tcPr>
                  <w:tcW w:w="278" w:type="dxa"/>
                </w:tcPr>
                <w:p w14:paraId="0E60FA8E" w14:textId="77777777" w:rsidR="006B170D" w:rsidRDefault="006B170D" w:rsidP="00AA6EFF">
                  <w:pPr>
                    <w:spacing w:before="40" w:after="40"/>
                    <w:jc w:val="center"/>
                    <w:rPr>
                      <w:sz w:val="20"/>
                    </w:rPr>
                  </w:pPr>
                </w:p>
              </w:tc>
              <w:tc>
                <w:tcPr>
                  <w:tcW w:w="278" w:type="dxa"/>
                </w:tcPr>
                <w:p w14:paraId="3978D48E" w14:textId="77777777" w:rsidR="006B170D" w:rsidRDefault="006B170D" w:rsidP="00AA6EFF">
                  <w:pPr>
                    <w:spacing w:before="40" w:after="40"/>
                    <w:jc w:val="center"/>
                    <w:rPr>
                      <w:sz w:val="20"/>
                    </w:rPr>
                  </w:pPr>
                </w:p>
              </w:tc>
              <w:tc>
                <w:tcPr>
                  <w:tcW w:w="278" w:type="dxa"/>
                </w:tcPr>
                <w:p w14:paraId="6B7F238D" w14:textId="77777777" w:rsidR="006B170D" w:rsidRDefault="006B170D" w:rsidP="00AA6EFF">
                  <w:pPr>
                    <w:spacing w:before="40" w:after="40"/>
                    <w:jc w:val="center"/>
                    <w:rPr>
                      <w:sz w:val="20"/>
                    </w:rPr>
                  </w:pPr>
                </w:p>
              </w:tc>
              <w:tc>
                <w:tcPr>
                  <w:tcW w:w="278" w:type="dxa"/>
                </w:tcPr>
                <w:p w14:paraId="0783BB82" w14:textId="77777777" w:rsidR="006B170D" w:rsidRDefault="006B170D" w:rsidP="00AA6EFF">
                  <w:pPr>
                    <w:spacing w:before="40" w:after="40"/>
                    <w:jc w:val="center"/>
                    <w:rPr>
                      <w:sz w:val="20"/>
                    </w:rPr>
                  </w:pPr>
                </w:p>
              </w:tc>
            </w:tr>
          </w:tbl>
          <w:p w14:paraId="674C2987" w14:textId="77777777" w:rsidR="006B170D" w:rsidRDefault="006B170D" w:rsidP="00AA6EFF">
            <w:pPr>
              <w:spacing w:before="40" w:after="40"/>
              <w:rPr>
                <w:b/>
                <w:sz w:val="18"/>
              </w:rPr>
            </w:pPr>
          </w:p>
        </w:tc>
        <w:tc>
          <w:tcPr>
            <w:tcW w:w="2223" w:type="dxa"/>
            <w:gridSpan w:val="2"/>
            <w:tcBorders>
              <w:top w:val="single" w:sz="4" w:space="0" w:color="000000"/>
              <w:left w:val="single" w:sz="4" w:space="0" w:color="000000"/>
              <w:bottom w:val="nil"/>
              <w:right w:val="single" w:sz="4" w:space="0" w:color="000000"/>
            </w:tcBorders>
            <w:vAlign w:val="center"/>
          </w:tcPr>
          <w:p w14:paraId="6FE21959" w14:textId="77777777" w:rsidR="006B170D" w:rsidRDefault="006B170D" w:rsidP="00AA6EFF">
            <w:pPr>
              <w:jc w:val="center"/>
            </w:pPr>
            <w:r>
              <w:rPr>
                <w:sz w:val="12"/>
                <w:szCs w:val="12"/>
              </w:rPr>
              <w:t>3</w:t>
            </w:r>
            <w:r>
              <w:rPr>
                <w:sz w:val="14"/>
                <w:vertAlign w:val="superscript"/>
              </w:rPr>
              <w:t>rd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2226FED4" w14:textId="77777777" w:rsidTr="006B170D">
              <w:trPr>
                <w:trHeight w:val="291"/>
                <w:jc w:val="center"/>
              </w:trPr>
              <w:tc>
                <w:tcPr>
                  <w:tcW w:w="278" w:type="dxa"/>
                </w:tcPr>
                <w:p w14:paraId="4FF36E75" w14:textId="77777777" w:rsidR="006B170D" w:rsidRDefault="006B170D" w:rsidP="00AA6EFF">
                  <w:pPr>
                    <w:spacing w:before="40" w:after="40"/>
                    <w:jc w:val="center"/>
                    <w:rPr>
                      <w:sz w:val="20"/>
                    </w:rPr>
                  </w:pPr>
                </w:p>
              </w:tc>
              <w:tc>
                <w:tcPr>
                  <w:tcW w:w="278" w:type="dxa"/>
                </w:tcPr>
                <w:p w14:paraId="48E1538C" w14:textId="77777777" w:rsidR="006B170D" w:rsidRDefault="006B170D" w:rsidP="00AA6EFF">
                  <w:pPr>
                    <w:spacing w:before="40" w:after="40"/>
                    <w:jc w:val="center"/>
                    <w:rPr>
                      <w:sz w:val="20"/>
                    </w:rPr>
                  </w:pPr>
                </w:p>
              </w:tc>
              <w:tc>
                <w:tcPr>
                  <w:tcW w:w="278" w:type="dxa"/>
                </w:tcPr>
                <w:p w14:paraId="074F01EC" w14:textId="77777777" w:rsidR="006B170D" w:rsidRDefault="006B170D" w:rsidP="00AA6EFF">
                  <w:pPr>
                    <w:spacing w:before="40" w:after="40"/>
                    <w:jc w:val="center"/>
                    <w:rPr>
                      <w:sz w:val="20"/>
                    </w:rPr>
                  </w:pPr>
                </w:p>
              </w:tc>
              <w:tc>
                <w:tcPr>
                  <w:tcW w:w="278" w:type="dxa"/>
                </w:tcPr>
                <w:p w14:paraId="7D0968F6" w14:textId="77777777" w:rsidR="006B170D" w:rsidRDefault="006B170D" w:rsidP="00AA6EFF">
                  <w:pPr>
                    <w:spacing w:before="40" w:after="40"/>
                    <w:jc w:val="center"/>
                    <w:rPr>
                      <w:sz w:val="20"/>
                    </w:rPr>
                  </w:pPr>
                </w:p>
              </w:tc>
              <w:tc>
                <w:tcPr>
                  <w:tcW w:w="278" w:type="dxa"/>
                </w:tcPr>
                <w:p w14:paraId="6D0CA857" w14:textId="77777777" w:rsidR="006B170D" w:rsidRDefault="006B170D" w:rsidP="00AA6EFF">
                  <w:pPr>
                    <w:spacing w:before="40" w:after="40"/>
                    <w:jc w:val="center"/>
                    <w:rPr>
                      <w:sz w:val="20"/>
                    </w:rPr>
                  </w:pPr>
                </w:p>
              </w:tc>
              <w:tc>
                <w:tcPr>
                  <w:tcW w:w="278" w:type="dxa"/>
                </w:tcPr>
                <w:p w14:paraId="19A2FEEE" w14:textId="77777777" w:rsidR="006B170D" w:rsidRDefault="006B170D" w:rsidP="00AA6EFF">
                  <w:pPr>
                    <w:spacing w:before="40" w:after="40"/>
                    <w:jc w:val="center"/>
                    <w:rPr>
                      <w:sz w:val="20"/>
                    </w:rPr>
                  </w:pPr>
                </w:p>
              </w:tc>
              <w:tc>
                <w:tcPr>
                  <w:tcW w:w="278" w:type="dxa"/>
                </w:tcPr>
                <w:p w14:paraId="1D1AA48A" w14:textId="77777777" w:rsidR="006B170D" w:rsidRDefault="006B170D" w:rsidP="00AA6EFF">
                  <w:pPr>
                    <w:spacing w:before="40" w:after="40"/>
                    <w:jc w:val="center"/>
                    <w:rPr>
                      <w:sz w:val="20"/>
                    </w:rPr>
                  </w:pPr>
                </w:p>
              </w:tc>
            </w:tr>
          </w:tbl>
          <w:p w14:paraId="4D0AC370" w14:textId="77777777" w:rsidR="006B170D" w:rsidRDefault="006B170D" w:rsidP="00AA6EFF">
            <w:pPr>
              <w:spacing w:before="40" w:after="40"/>
              <w:rPr>
                <w:sz w:val="20"/>
              </w:rPr>
            </w:pPr>
          </w:p>
        </w:tc>
        <w:tc>
          <w:tcPr>
            <w:tcW w:w="2083" w:type="dxa"/>
            <w:tcBorders>
              <w:top w:val="single" w:sz="4" w:space="0" w:color="000000"/>
              <w:left w:val="single" w:sz="4" w:space="0" w:color="000000"/>
              <w:bottom w:val="nil"/>
              <w:right w:val="single" w:sz="4" w:space="0" w:color="000000"/>
            </w:tcBorders>
            <w:vAlign w:val="center"/>
          </w:tcPr>
          <w:p w14:paraId="30F870E9" w14:textId="13597662" w:rsidR="006B170D" w:rsidRDefault="006B170D" w:rsidP="00AA6EFF">
            <w:pPr>
              <w:jc w:val="center"/>
            </w:pPr>
            <w:r>
              <w:rPr>
                <w:sz w:val="12"/>
                <w:szCs w:val="12"/>
              </w:rPr>
              <w:t>4</w:t>
            </w:r>
            <w:r>
              <w:rPr>
                <w:sz w:val="14"/>
                <w:vertAlign w:val="superscript"/>
              </w:rPr>
              <w:t>th</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11FA0727" w14:textId="77777777" w:rsidTr="006B170D">
              <w:trPr>
                <w:trHeight w:val="291"/>
                <w:jc w:val="center"/>
              </w:trPr>
              <w:tc>
                <w:tcPr>
                  <w:tcW w:w="278" w:type="dxa"/>
                </w:tcPr>
                <w:p w14:paraId="46107096" w14:textId="77777777" w:rsidR="006B170D" w:rsidRDefault="006B170D" w:rsidP="00AA6EFF">
                  <w:pPr>
                    <w:spacing w:before="40" w:after="40"/>
                    <w:jc w:val="center"/>
                    <w:rPr>
                      <w:sz w:val="20"/>
                    </w:rPr>
                  </w:pPr>
                </w:p>
              </w:tc>
              <w:tc>
                <w:tcPr>
                  <w:tcW w:w="278" w:type="dxa"/>
                </w:tcPr>
                <w:p w14:paraId="7FBC1171" w14:textId="77777777" w:rsidR="006B170D" w:rsidRDefault="006B170D" w:rsidP="00AA6EFF">
                  <w:pPr>
                    <w:spacing w:before="40" w:after="40"/>
                    <w:jc w:val="center"/>
                    <w:rPr>
                      <w:sz w:val="20"/>
                    </w:rPr>
                  </w:pPr>
                </w:p>
              </w:tc>
              <w:tc>
                <w:tcPr>
                  <w:tcW w:w="278" w:type="dxa"/>
                </w:tcPr>
                <w:p w14:paraId="6CF60BEB" w14:textId="77777777" w:rsidR="006B170D" w:rsidRDefault="006B170D" w:rsidP="00AA6EFF">
                  <w:pPr>
                    <w:spacing w:before="40" w:after="40"/>
                    <w:jc w:val="center"/>
                    <w:rPr>
                      <w:sz w:val="20"/>
                    </w:rPr>
                  </w:pPr>
                </w:p>
              </w:tc>
              <w:tc>
                <w:tcPr>
                  <w:tcW w:w="278" w:type="dxa"/>
                </w:tcPr>
                <w:p w14:paraId="3634178E" w14:textId="7472D63E" w:rsidR="006B170D" w:rsidRDefault="006B170D" w:rsidP="00AA6EFF">
                  <w:pPr>
                    <w:spacing w:before="40" w:after="40"/>
                    <w:jc w:val="center"/>
                    <w:rPr>
                      <w:sz w:val="20"/>
                    </w:rPr>
                  </w:pPr>
                </w:p>
              </w:tc>
              <w:tc>
                <w:tcPr>
                  <w:tcW w:w="278" w:type="dxa"/>
                </w:tcPr>
                <w:p w14:paraId="07786CB2" w14:textId="373C8A48" w:rsidR="006B170D" w:rsidRDefault="006B170D" w:rsidP="00AA6EFF">
                  <w:pPr>
                    <w:spacing w:before="40" w:after="40"/>
                    <w:jc w:val="center"/>
                    <w:rPr>
                      <w:sz w:val="20"/>
                    </w:rPr>
                  </w:pPr>
                </w:p>
              </w:tc>
              <w:tc>
                <w:tcPr>
                  <w:tcW w:w="278" w:type="dxa"/>
                </w:tcPr>
                <w:p w14:paraId="31EE8E6E" w14:textId="77777777" w:rsidR="006B170D" w:rsidRDefault="006B170D" w:rsidP="00AA6EFF">
                  <w:pPr>
                    <w:spacing w:before="40" w:after="40"/>
                    <w:jc w:val="center"/>
                    <w:rPr>
                      <w:sz w:val="20"/>
                    </w:rPr>
                  </w:pPr>
                </w:p>
              </w:tc>
              <w:tc>
                <w:tcPr>
                  <w:tcW w:w="278" w:type="dxa"/>
                </w:tcPr>
                <w:p w14:paraId="27DADA6B" w14:textId="77777777" w:rsidR="006B170D" w:rsidRDefault="006B170D" w:rsidP="00AA6EFF">
                  <w:pPr>
                    <w:spacing w:before="40" w:after="40"/>
                    <w:jc w:val="center"/>
                    <w:rPr>
                      <w:sz w:val="20"/>
                    </w:rPr>
                  </w:pPr>
                </w:p>
              </w:tc>
            </w:tr>
          </w:tbl>
          <w:p w14:paraId="3FF11333" w14:textId="77777777" w:rsidR="006B170D" w:rsidRDefault="006B170D" w:rsidP="00AA6EFF">
            <w:pPr>
              <w:rPr>
                <w:b/>
                <w:sz w:val="18"/>
              </w:rPr>
            </w:pPr>
          </w:p>
        </w:tc>
      </w:tr>
      <w:tr w:rsidR="006B170D" w14:paraId="4162E17A" w14:textId="77777777" w:rsidTr="006B170D">
        <w:trPr>
          <w:cantSplit/>
          <w:trHeight w:val="104"/>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54B1E74" w14:textId="77777777" w:rsidR="006B170D" w:rsidRDefault="006B170D" w:rsidP="00AA6EFF"/>
        </w:tc>
        <w:tc>
          <w:tcPr>
            <w:tcW w:w="2076" w:type="dxa"/>
            <w:tcBorders>
              <w:top w:val="nil"/>
              <w:left w:val="single" w:sz="4" w:space="0" w:color="auto"/>
              <w:bottom w:val="single" w:sz="4" w:space="0" w:color="000000"/>
              <w:right w:val="single" w:sz="4" w:space="0" w:color="000000"/>
            </w:tcBorders>
            <w:vAlign w:val="center"/>
          </w:tcPr>
          <w:p w14:paraId="3DDC2B7F" w14:textId="77777777" w:rsidR="006B170D" w:rsidRDefault="006B170D" w:rsidP="00AA6EFF">
            <w:pPr>
              <w:jc w:val="center"/>
              <w:rPr>
                <w:sz w:val="12"/>
                <w:szCs w:val="12"/>
              </w:rPr>
            </w:pPr>
          </w:p>
        </w:tc>
        <w:tc>
          <w:tcPr>
            <w:tcW w:w="2077" w:type="dxa"/>
            <w:gridSpan w:val="2"/>
            <w:tcBorders>
              <w:top w:val="nil"/>
              <w:left w:val="nil"/>
              <w:bottom w:val="single" w:sz="4" w:space="0" w:color="000000"/>
              <w:right w:val="single" w:sz="4" w:space="0" w:color="000000"/>
            </w:tcBorders>
            <w:vAlign w:val="center"/>
          </w:tcPr>
          <w:p w14:paraId="427D7B6E" w14:textId="77777777" w:rsidR="006B170D" w:rsidRDefault="006B170D" w:rsidP="00AA6EFF">
            <w:pPr>
              <w:jc w:val="center"/>
              <w:rPr>
                <w:sz w:val="12"/>
                <w:szCs w:val="12"/>
              </w:rPr>
            </w:pPr>
          </w:p>
        </w:tc>
        <w:tc>
          <w:tcPr>
            <w:tcW w:w="2223" w:type="dxa"/>
            <w:gridSpan w:val="2"/>
            <w:tcBorders>
              <w:top w:val="nil"/>
              <w:left w:val="nil"/>
              <w:bottom w:val="single" w:sz="4" w:space="0" w:color="000000"/>
              <w:right w:val="single" w:sz="4" w:space="0" w:color="000000"/>
            </w:tcBorders>
            <w:vAlign w:val="center"/>
          </w:tcPr>
          <w:p w14:paraId="62F5120F" w14:textId="77777777" w:rsidR="006B170D" w:rsidRDefault="006B170D" w:rsidP="00AA6EFF">
            <w:pPr>
              <w:jc w:val="center"/>
              <w:rPr>
                <w:sz w:val="12"/>
                <w:szCs w:val="12"/>
              </w:rPr>
            </w:pPr>
          </w:p>
        </w:tc>
        <w:tc>
          <w:tcPr>
            <w:tcW w:w="2083" w:type="dxa"/>
            <w:tcBorders>
              <w:top w:val="nil"/>
              <w:left w:val="nil"/>
              <w:bottom w:val="single" w:sz="4" w:space="0" w:color="000000"/>
              <w:right w:val="single" w:sz="4" w:space="0" w:color="000000"/>
            </w:tcBorders>
            <w:vAlign w:val="center"/>
          </w:tcPr>
          <w:p w14:paraId="6EC2C740" w14:textId="6B7A3F7F" w:rsidR="006B170D" w:rsidRDefault="006B170D" w:rsidP="00AA6EFF">
            <w:pPr>
              <w:jc w:val="center"/>
              <w:rPr>
                <w:sz w:val="12"/>
                <w:szCs w:val="12"/>
              </w:rPr>
            </w:pPr>
          </w:p>
        </w:tc>
      </w:tr>
      <w:tr w:rsidR="006B170D" w14:paraId="431D135A" w14:textId="77777777" w:rsidTr="006B170D">
        <w:trPr>
          <w:cantSplit/>
          <w:trHeight w:val="448"/>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970EFA6" w14:textId="77777777" w:rsidR="006B170D" w:rsidRDefault="006B170D" w:rsidP="00AA6EFF"/>
        </w:tc>
        <w:tc>
          <w:tcPr>
            <w:tcW w:w="2302" w:type="dxa"/>
            <w:gridSpan w:val="2"/>
            <w:tcBorders>
              <w:top w:val="single" w:sz="4" w:space="0" w:color="000000"/>
              <w:left w:val="single" w:sz="4" w:space="0" w:color="auto"/>
              <w:bottom w:val="single" w:sz="4" w:space="0" w:color="000000"/>
              <w:right w:val="single" w:sz="4" w:space="0" w:color="000000"/>
            </w:tcBorders>
            <w:vAlign w:val="center"/>
          </w:tcPr>
          <w:p w14:paraId="4CA65D1D" w14:textId="77777777" w:rsidR="006B170D" w:rsidRDefault="006B170D" w:rsidP="00AA6EFF">
            <w:pPr>
              <w:spacing w:before="40" w:after="40"/>
              <w:rPr>
                <w:b/>
                <w:sz w:val="18"/>
              </w:rPr>
            </w:pPr>
            <w:r>
              <w:fldChar w:fldCharType="begin">
                <w:ffData>
                  <w:name w:val=""/>
                  <w:enabled/>
                  <w:calcOnExit w:val="0"/>
                  <w:checkBox>
                    <w:size w:val="18"/>
                    <w:default w:val="0"/>
                  </w:checkBox>
                </w:ffData>
              </w:fldChar>
            </w:r>
            <w:r>
              <w:instrText xml:space="preserve"> FORMCHECKBOX </w:instrText>
            </w:r>
            <w:r>
              <w:fldChar w:fldCharType="end"/>
            </w:r>
            <w:r>
              <w:t xml:space="preserve"> </w:t>
            </w:r>
            <w:r>
              <w:rPr>
                <w:sz w:val="14"/>
              </w:rPr>
              <w:t>Consent of the Instructor</w:t>
            </w:r>
          </w:p>
        </w:tc>
        <w:tc>
          <w:tcPr>
            <w:tcW w:w="1852" w:type="dxa"/>
            <w:tcBorders>
              <w:top w:val="single" w:sz="4" w:space="0" w:color="000000"/>
              <w:left w:val="single" w:sz="4" w:space="0" w:color="000000"/>
              <w:bottom w:val="single" w:sz="4" w:space="0" w:color="000000"/>
              <w:right w:val="single" w:sz="4" w:space="0" w:color="000000"/>
            </w:tcBorders>
            <w:vAlign w:val="center"/>
          </w:tcPr>
          <w:p w14:paraId="254F0903" w14:textId="77777777" w:rsidR="006B170D" w:rsidRDefault="006B170D" w:rsidP="00AA6EFF">
            <w:pPr>
              <w:spacing w:before="40" w:after="40"/>
              <w:rPr>
                <w:b/>
                <w:sz w:val="18"/>
              </w:rPr>
            </w:pPr>
          </w:p>
        </w:tc>
        <w:tc>
          <w:tcPr>
            <w:tcW w:w="4306" w:type="dxa"/>
            <w:gridSpan w:val="3"/>
            <w:tcBorders>
              <w:top w:val="single" w:sz="4" w:space="0" w:color="000000"/>
              <w:left w:val="single" w:sz="4" w:space="0" w:color="000000"/>
              <w:bottom w:val="single" w:sz="4" w:space="0" w:color="000000"/>
              <w:right w:val="single" w:sz="4" w:space="0" w:color="000000"/>
            </w:tcBorders>
            <w:vAlign w:val="bottom"/>
          </w:tcPr>
          <w:p w14:paraId="64198C02" w14:textId="48B714CB" w:rsidR="006B170D" w:rsidRDefault="006B170D" w:rsidP="00AA6EFF">
            <w:pPr>
              <w:spacing w:before="100"/>
              <w:rPr>
                <w:b/>
                <w:sz w:val="18"/>
              </w:rPr>
            </w:pPr>
            <w:r>
              <w:rPr>
                <w:noProof/>
              </w:rPr>
              <mc:AlternateContent>
                <mc:Choice Requires="wps">
                  <w:drawing>
                    <wp:anchor distT="0" distB="0" distL="114300" distR="114300" simplePos="0" relativeHeight="251661312" behindDoc="0" locked="0" layoutInCell="1" allowOverlap="1" wp14:anchorId="4F8B5D44" wp14:editId="5C7CF226">
                      <wp:simplePos x="0" y="0"/>
                      <wp:positionH relativeFrom="column">
                        <wp:posOffset>918845</wp:posOffset>
                      </wp:positionH>
                      <wp:positionV relativeFrom="paragraph">
                        <wp:posOffset>17145</wp:posOffset>
                      </wp:positionV>
                      <wp:extent cx="1762760" cy="22987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32F4C04A" w14:textId="77777777" w:rsidR="001B0CEC" w:rsidRDefault="001B0CEC" w:rsidP="006B170D">
                                  <w:pPr>
                                    <w:rPr>
                                      <w:sz w:val="12"/>
                                      <w:lang w:val="tr-TR"/>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72.35pt;margin-top:1.35pt;width:138.8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">
                      <v:path arrowok="t"/>
                      <v:textbox inset=".5mm,.5mm,.5mm,.5mm">
                        <w:txbxContent>
                          <w:p w14:paraId="32F4C04A" w14:textId="77777777" w:rsidR="001B0CEC" w:rsidRDefault="001B0CEC" w:rsidP="006B170D">
                            <w:pPr>
                              <w:rPr>
                                <w:sz w:val="12"/>
                                <w:lang w:val="tr-TR"/>
                              </w:rPr>
                            </w:pPr>
                          </w:p>
                        </w:txbxContent>
                      </v:textbox>
                    </v:shape>
                  </w:pict>
                </mc:Fallback>
              </mc:AlternateContent>
            </w:r>
            <w:r>
              <w:fldChar w:fldCharType="begin">
                <w:ffData>
                  <w:name w:val=""/>
                  <w:enabled/>
                  <w:calcOnExit w:val="0"/>
                  <w:checkBox>
                    <w:size w:val="18"/>
                    <w:default w:val="0"/>
                  </w:checkBox>
                </w:ffData>
              </w:fldChar>
            </w:r>
            <w:r>
              <w:instrText xml:space="preserve"> FORMCHECKBOX </w:instrText>
            </w:r>
            <w:r>
              <w:fldChar w:fldCharType="end"/>
            </w:r>
            <w:r>
              <w:t xml:space="preserve"> </w:t>
            </w:r>
            <w:r>
              <w:rPr>
                <w:sz w:val="14"/>
              </w:rPr>
              <w:t xml:space="preserve">Give others, if any. </w:t>
            </w:r>
          </w:p>
        </w:tc>
      </w:tr>
      <w:tr w:rsidR="006B170D" w14:paraId="4564D4FA" w14:textId="77777777" w:rsidTr="006B170D">
        <w:trPr>
          <w:cantSplit/>
          <w:trHeight w:val="424"/>
        </w:trPr>
        <w:tc>
          <w:tcPr>
            <w:tcW w:w="16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D7C2961" w14:textId="77777777" w:rsidR="006B170D" w:rsidRDefault="006B170D" w:rsidP="00AA6EFF">
            <w:r>
              <w:rPr>
                <w:b/>
              </w:rPr>
              <w:t>Co-requisites</w:t>
            </w:r>
            <w:r>
              <w:t xml:space="preserve"> </w:t>
            </w:r>
          </w:p>
          <w:p w14:paraId="2F4C453B" w14:textId="77777777" w:rsidR="006B170D" w:rsidRDefault="006B170D" w:rsidP="00AA6EFF">
            <w:pPr>
              <w:rPr>
                <w:b/>
                <w:sz w:val="18"/>
              </w:rPr>
            </w:pPr>
            <w:r>
              <w:t>(</w:t>
            </w:r>
            <w:proofErr w:type="gramStart"/>
            <w:r>
              <w:t>if</w:t>
            </w:r>
            <w:proofErr w:type="gramEnd"/>
            <w:r>
              <w:t xml:space="preserve"> any)</w:t>
            </w:r>
          </w:p>
        </w:tc>
        <w:tc>
          <w:tcPr>
            <w:tcW w:w="2071" w:type="dxa"/>
            <w:tcBorders>
              <w:top w:val="single" w:sz="4" w:space="0" w:color="000000"/>
              <w:left w:val="single" w:sz="4" w:space="0" w:color="auto"/>
              <w:bottom w:val="nil"/>
              <w:right w:val="single" w:sz="4" w:space="0" w:color="000000"/>
            </w:tcBorders>
            <w:vAlign w:val="center"/>
          </w:tcPr>
          <w:p w14:paraId="1C08BDDB" w14:textId="77777777" w:rsidR="006B170D" w:rsidRDefault="006B170D" w:rsidP="00AA6EFF">
            <w:pPr>
              <w:jc w:val="center"/>
            </w:pPr>
            <w:r>
              <w:rPr>
                <w:sz w:val="12"/>
                <w:szCs w:val="12"/>
              </w:rPr>
              <w:t>1</w:t>
            </w:r>
            <w:r>
              <w:rPr>
                <w:sz w:val="14"/>
                <w:vertAlign w:val="superscript"/>
              </w:rPr>
              <w:t>st</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48AB7644" w14:textId="77777777" w:rsidTr="006B170D">
              <w:trPr>
                <w:trHeight w:val="291"/>
                <w:jc w:val="center"/>
              </w:trPr>
              <w:tc>
                <w:tcPr>
                  <w:tcW w:w="278" w:type="dxa"/>
                </w:tcPr>
                <w:p w14:paraId="166830BC" w14:textId="77777777" w:rsidR="006B170D" w:rsidRDefault="006B170D" w:rsidP="00AA6EFF">
                  <w:pPr>
                    <w:spacing w:before="40" w:after="40"/>
                    <w:jc w:val="center"/>
                    <w:rPr>
                      <w:sz w:val="20"/>
                    </w:rPr>
                  </w:pPr>
                </w:p>
              </w:tc>
              <w:tc>
                <w:tcPr>
                  <w:tcW w:w="278" w:type="dxa"/>
                </w:tcPr>
                <w:p w14:paraId="36225C49" w14:textId="77777777" w:rsidR="006B170D" w:rsidRDefault="006B170D" w:rsidP="00AA6EFF">
                  <w:pPr>
                    <w:spacing w:before="40" w:after="40"/>
                    <w:jc w:val="center"/>
                    <w:rPr>
                      <w:sz w:val="20"/>
                    </w:rPr>
                  </w:pPr>
                </w:p>
              </w:tc>
              <w:tc>
                <w:tcPr>
                  <w:tcW w:w="278" w:type="dxa"/>
                </w:tcPr>
                <w:p w14:paraId="5F3B3B01" w14:textId="77777777" w:rsidR="006B170D" w:rsidRDefault="006B170D" w:rsidP="00AA6EFF">
                  <w:pPr>
                    <w:spacing w:before="40" w:after="40"/>
                    <w:jc w:val="center"/>
                    <w:rPr>
                      <w:sz w:val="20"/>
                    </w:rPr>
                  </w:pPr>
                </w:p>
              </w:tc>
              <w:tc>
                <w:tcPr>
                  <w:tcW w:w="278" w:type="dxa"/>
                </w:tcPr>
                <w:p w14:paraId="7E537112" w14:textId="77777777" w:rsidR="006B170D" w:rsidRDefault="006B170D" w:rsidP="00AA6EFF">
                  <w:pPr>
                    <w:spacing w:before="40" w:after="40"/>
                    <w:jc w:val="center"/>
                    <w:rPr>
                      <w:sz w:val="20"/>
                    </w:rPr>
                  </w:pPr>
                </w:p>
              </w:tc>
              <w:tc>
                <w:tcPr>
                  <w:tcW w:w="278" w:type="dxa"/>
                </w:tcPr>
                <w:p w14:paraId="6225CC54" w14:textId="77777777" w:rsidR="006B170D" w:rsidRDefault="006B170D" w:rsidP="00AA6EFF">
                  <w:pPr>
                    <w:spacing w:before="40" w:after="40"/>
                    <w:jc w:val="center"/>
                    <w:rPr>
                      <w:sz w:val="20"/>
                    </w:rPr>
                  </w:pPr>
                </w:p>
              </w:tc>
              <w:tc>
                <w:tcPr>
                  <w:tcW w:w="278" w:type="dxa"/>
                </w:tcPr>
                <w:p w14:paraId="5F1C980B" w14:textId="77777777" w:rsidR="006B170D" w:rsidRDefault="006B170D" w:rsidP="00AA6EFF">
                  <w:pPr>
                    <w:spacing w:before="40" w:after="40"/>
                    <w:jc w:val="center"/>
                    <w:rPr>
                      <w:sz w:val="20"/>
                    </w:rPr>
                  </w:pPr>
                </w:p>
              </w:tc>
              <w:tc>
                <w:tcPr>
                  <w:tcW w:w="278" w:type="dxa"/>
                </w:tcPr>
                <w:p w14:paraId="6701BC8E" w14:textId="77777777" w:rsidR="006B170D" w:rsidRDefault="006B170D" w:rsidP="00AA6EFF">
                  <w:pPr>
                    <w:spacing w:before="40" w:after="40"/>
                    <w:jc w:val="center"/>
                    <w:rPr>
                      <w:sz w:val="20"/>
                    </w:rPr>
                  </w:pPr>
                </w:p>
              </w:tc>
            </w:tr>
          </w:tbl>
          <w:p w14:paraId="74E4F102" w14:textId="77777777" w:rsidR="006B170D" w:rsidRDefault="006B170D" w:rsidP="00AA6EFF">
            <w:pPr>
              <w:rPr>
                <w:b/>
                <w:sz w:val="18"/>
              </w:rPr>
            </w:pPr>
          </w:p>
        </w:tc>
        <w:tc>
          <w:tcPr>
            <w:tcW w:w="2083" w:type="dxa"/>
            <w:gridSpan w:val="2"/>
            <w:tcBorders>
              <w:top w:val="single" w:sz="4" w:space="0" w:color="000000"/>
              <w:left w:val="nil"/>
              <w:bottom w:val="nil"/>
              <w:right w:val="single" w:sz="4" w:space="0" w:color="000000"/>
            </w:tcBorders>
            <w:vAlign w:val="center"/>
          </w:tcPr>
          <w:p w14:paraId="0DFEBF8F" w14:textId="77777777" w:rsidR="006B170D" w:rsidRDefault="006B170D" w:rsidP="00AA6EFF">
            <w:pPr>
              <w:jc w:val="center"/>
            </w:pPr>
            <w:r>
              <w:rPr>
                <w:sz w:val="12"/>
                <w:szCs w:val="12"/>
              </w:rPr>
              <w:t>2</w:t>
            </w:r>
            <w:r>
              <w:rPr>
                <w:sz w:val="14"/>
                <w:vertAlign w:val="superscript"/>
              </w:rPr>
              <w:t>nd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5F816E8D" w14:textId="77777777" w:rsidTr="006B170D">
              <w:trPr>
                <w:trHeight w:val="291"/>
                <w:jc w:val="center"/>
              </w:trPr>
              <w:tc>
                <w:tcPr>
                  <w:tcW w:w="278" w:type="dxa"/>
                </w:tcPr>
                <w:p w14:paraId="01077EBC" w14:textId="77777777" w:rsidR="006B170D" w:rsidRDefault="006B170D" w:rsidP="00AA6EFF">
                  <w:pPr>
                    <w:spacing w:before="40" w:after="40"/>
                    <w:jc w:val="center"/>
                    <w:rPr>
                      <w:sz w:val="20"/>
                    </w:rPr>
                  </w:pPr>
                </w:p>
              </w:tc>
              <w:tc>
                <w:tcPr>
                  <w:tcW w:w="278" w:type="dxa"/>
                </w:tcPr>
                <w:p w14:paraId="1795A51A" w14:textId="77777777" w:rsidR="006B170D" w:rsidRDefault="006B170D" w:rsidP="00AA6EFF">
                  <w:pPr>
                    <w:spacing w:before="40" w:after="40"/>
                    <w:jc w:val="center"/>
                    <w:rPr>
                      <w:sz w:val="20"/>
                    </w:rPr>
                  </w:pPr>
                </w:p>
              </w:tc>
              <w:tc>
                <w:tcPr>
                  <w:tcW w:w="278" w:type="dxa"/>
                </w:tcPr>
                <w:p w14:paraId="62EB8FC4" w14:textId="77777777" w:rsidR="006B170D" w:rsidRDefault="006B170D" w:rsidP="00AA6EFF">
                  <w:pPr>
                    <w:spacing w:before="40" w:after="40"/>
                    <w:jc w:val="center"/>
                    <w:rPr>
                      <w:sz w:val="20"/>
                    </w:rPr>
                  </w:pPr>
                </w:p>
              </w:tc>
              <w:tc>
                <w:tcPr>
                  <w:tcW w:w="278" w:type="dxa"/>
                </w:tcPr>
                <w:p w14:paraId="01F735D3" w14:textId="77777777" w:rsidR="006B170D" w:rsidRDefault="006B170D" w:rsidP="00AA6EFF">
                  <w:pPr>
                    <w:spacing w:before="40" w:after="40"/>
                    <w:jc w:val="center"/>
                    <w:rPr>
                      <w:sz w:val="20"/>
                    </w:rPr>
                  </w:pPr>
                </w:p>
              </w:tc>
              <w:tc>
                <w:tcPr>
                  <w:tcW w:w="278" w:type="dxa"/>
                </w:tcPr>
                <w:p w14:paraId="03D892C2" w14:textId="77777777" w:rsidR="006B170D" w:rsidRDefault="006B170D" w:rsidP="00AA6EFF">
                  <w:pPr>
                    <w:spacing w:before="40" w:after="40"/>
                    <w:jc w:val="center"/>
                    <w:rPr>
                      <w:sz w:val="20"/>
                    </w:rPr>
                  </w:pPr>
                </w:p>
              </w:tc>
              <w:tc>
                <w:tcPr>
                  <w:tcW w:w="278" w:type="dxa"/>
                </w:tcPr>
                <w:p w14:paraId="2682CB50" w14:textId="77777777" w:rsidR="006B170D" w:rsidRDefault="006B170D" w:rsidP="00AA6EFF">
                  <w:pPr>
                    <w:spacing w:before="40" w:after="40"/>
                    <w:jc w:val="center"/>
                    <w:rPr>
                      <w:sz w:val="20"/>
                    </w:rPr>
                  </w:pPr>
                </w:p>
              </w:tc>
              <w:tc>
                <w:tcPr>
                  <w:tcW w:w="278" w:type="dxa"/>
                </w:tcPr>
                <w:p w14:paraId="02BE7454" w14:textId="77777777" w:rsidR="006B170D" w:rsidRDefault="006B170D" w:rsidP="00AA6EFF">
                  <w:pPr>
                    <w:spacing w:before="40" w:after="40"/>
                    <w:jc w:val="center"/>
                    <w:rPr>
                      <w:sz w:val="20"/>
                    </w:rPr>
                  </w:pPr>
                </w:p>
              </w:tc>
            </w:tr>
          </w:tbl>
          <w:p w14:paraId="037B09FB" w14:textId="77777777" w:rsidR="006B170D" w:rsidRDefault="006B170D" w:rsidP="00AA6EFF">
            <w:pPr>
              <w:spacing w:before="40" w:after="40"/>
              <w:rPr>
                <w:b/>
                <w:sz w:val="18"/>
              </w:rPr>
            </w:pPr>
          </w:p>
        </w:tc>
        <w:tc>
          <w:tcPr>
            <w:tcW w:w="2202" w:type="dxa"/>
            <w:tcBorders>
              <w:top w:val="single" w:sz="4" w:space="0" w:color="000000"/>
              <w:left w:val="nil"/>
              <w:bottom w:val="nil"/>
              <w:right w:val="single" w:sz="4" w:space="0" w:color="000000"/>
            </w:tcBorders>
            <w:vAlign w:val="center"/>
          </w:tcPr>
          <w:p w14:paraId="223AA073" w14:textId="77777777" w:rsidR="006B170D" w:rsidRDefault="006B170D" w:rsidP="00AA6EFF">
            <w:pPr>
              <w:jc w:val="center"/>
            </w:pPr>
            <w:r>
              <w:rPr>
                <w:sz w:val="12"/>
                <w:szCs w:val="12"/>
              </w:rPr>
              <w:t>3</w:t>
            </w:r>
            <w:r>
              <w:rPr>
                <w:sz w:val="14"/>
                <w:vertAlign w:val="superscript"/>
              </w:rPr>
              <w:t>rd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162E9E78" w14:textId="77777777" w:rsidTr="006B170D">
              <w:trPr>
                <w:trHeight w:val="291"/>
                <w:jc w:val="center"/>
              </w:trPr>
              <w:tc>
                <w:tcPr>
                  <w:tcW w:w="278" w:type="dxa"/>
                </w:tcPr>
                <w:p w14:paraId="3E2A3372" w14:textId="77777777" w:rsidR="006B170D" w:rsidRDefault="006B170D" w:rsidP="00AA6EFF">
                  <w:pPr>
                    <w:spacing w:before="40" w:after="40"/>
                    <w:jc w:val="center"/>
                    <w:rPr>
                      <w:sz w:val="20"/>
                    </w:rPr>
                  </w:pPr>
                </w:p>
              </w:tc>
              <w:tc>
                <w:tcPr>
                  <w:tcW w:w="278" w:type="dxa"/>
                </w:tcPr>
                <w:p w14:paraId="740463D1" w14:textId="77777777" w:rsidR="006B170D" w:rsidRDefault="006B170D" w:rsidP="00AA6EFF">
                  <w:pPr>
                    <w:spacing w:before="40" w:after="40"/>
                    <w:jc w:val="center"/>
                    <w:rPr>
                      <w:sz w:val="20"/>
                    </w:rPr>
                  </w:pPr>
                </w:p>
              </w:tc>
              <w:tc>
                <w:tcPr>
                  <w:tcW w:w="278" w:type="dxa"/>
                </w:tcPr>
                <w:p w14:paraId="67764D19" w14:textId="77777777" w:rsidR="006B170D" w:rsidRDefault="006B170D" w:rsidP="00AA6EFF">
                  <w:pPr>
                    <w:spacing w:before="40" w:after="40"/>
                    <w:jc w:val="center"/>
                    <w:rPr>
                      <w:sz w:val="20"/>
                    </w:rPr>
                  </w:pPr>
                </w:p>
              </w:tc>
              <w:tc>
                <w:tcPr>
                  <w:tcW w:w="278" w:type="dxa"/>
                </w:tcPr>
                <w:p w14:paraId="4078A1CE" w14:textId="77777777" w:rsidR="006B170D" w:rsidRDefault="006B170D" w:rsidP="00AA6EFF">
                  <w:pPr>
                    <w:spacing w:before="40" w:after="40"/>
                    <w:jc w:val="center"/>
                    <w:rPr>
                      <w:sz w:val="20"/>
                    </w:rPr>
                  </w:pPr>
                </w:p>
              </w:tc>
              <w:tc>
                <w:tcPr>
                  <w:tcW w:w="278" w:type="dxa"/>
                </w:tcPr>
                <w:p w14:paraId="6EE440FD" w14:textId="77777777" w:rsidR="006B170D" w:rsidRDefault="006B170D" w:rsidP="00AA6EFF">
                  <w:pPr>
                    <w:spacing w:before="40" w:after="40"/>
                    <w:jc w:val="center"/>
                    <w:rPr>
                      <w:sz w:val="20"/>
                    </w:rPr>
                  </w:pPr>
                </w:p>
              </w:tc>
              <w:tc>
                <w:tcPr>
                  <w:tcW w:w="278" w:type="dxa"/>
                </w:tcPr>
                <w:p w14:paraId="459E0BFE" w14:textId="77777777" w:rsidR="006B170D" w:rsidRDefault="006B170D" w:rsidP="00AA6EFF">
                  <w:pPr>
                    <w:spacing w:before="40" w:after="40"/>
                    <w:jc w:val="center"/>
                    <w:rPr>
                      <w:sz w:val="20"/>
                    </w:rPr>
                  </w:pPr>
                </w:p>
              </w:tc>
              <w:tc>
                <w:tcPr>
                  <w:tcW w:w="278" w:type="dxa"/>
                </w:tcPr>
                <w:p w14:paraId="5B3EE045" w14:textId="77777777" w:rsidR="006B170D" w:rsidRDefault="006B170D" w:rsidP="00AA6EFF">
                  <w:pPr>
                    <w:spacing w:before="40" w:after="40"/>
                    <w:jc w:val="center"/>
                    <w:rPr>
                      <w:sz w:val="20"/>
                    </w:rPr>
                  </w:pPr>
                </w:p>
              </w:tc>
            </w:tr>
          </w:tbl>
          <w:p w14:paraId="15822E8C" w14:textId="77777777" w:rsidR="006B170D" w:rsidRDefault="006B170D" w:rsidP="00AA6EFF">
            <w:pPr>
              <w:spacing w:before="40" w:after="40"/>
              <w:rPr>
                <w:sz w:val="20"/>
              </w:rPr>
            </w:pPr>
          </w:p>
        </w:tc>
        <w:tc>
          <w:tcPr>
            <w:tcW w:w="2104" w:type="dxa"/>
            <w:gridSpan w:val="2"/>
            <w:tcBorders>
              <w:top w:val="single" w:sz="4" w:space="0" w:color="000000"/>
              <w:left w:val="nil"/>
              <w:bottom w:val="nil"/>
              <w:right w:val="single" w:sz="4" w:space="0" w:color="000000"/>
            </w:tcBorders>
            <w:vAlign w:val="center"/>
          </w:tcPr>
          <w:p w14:paraId="3E40793E" w14:textId="77777777" w:rsidR="006B170D" w:rsidRDefault="006B170D" w:rsidP="00AA6EFF">
            <w:pPr>
              <w:jc w:val="center"/>
            </w:pPr>
            <w:r>
              <w:rPr>
                <w:sz w:val="12"/>
                <w:szCs w:val="12"/>
              </w:rPr>
              <w:t>4</w:t>
            </w:r>
            <w:r>
              <w:rPr>
                <w:sz w:val="14"/>
                <w:vertAlign w:val="superscript"/>
              </w:rPr>
              <w:t>th</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48F7B779" w14:textId="77777777" w:rsidTr="006B170D">
              <w:trPr>
                <w:trHeight w:val="291"/>
                <w:jc w:val="center"/>
              </w:trPr>
              <w:tc>
                <w:tcPr>
                  <w:tcW w:w="278" w:type="dxa"/>
                </w:tcPr>
                <w:p w14:paraId="4A7804D5" w14:textId="77777777" w:rsidR="006B170D" w:rsidRDefault="006B170D" w:rsidP="00AA6EFF">
                  <w:pPr>
                    <w:spacing w:before="40" w:after="40"/>
                    <w:jc w:val="center"/>
                    <w:rPr>
                      <w:sz w:val="20"/>
                    </w:rPr>
                  </w:pPr>
                </w:p>
              </w:tc>
              <w:tc>
                <w:tcPr>
                  <w:tcW w:w="278" w:type="dxa"/>
                </w:tcPr>
                <w:p w14:paraId="795E39E4" w14:textId="77777777" w:rsidR="006B170D" w:rsidRDefault="006B170D" w:rsidP="00AA6EFF">
                  <w:pPr>
                    <w:spacing w:before="40" w:after="40"/>
                    <w:jc w:val="center"/>
                    <w:rPr>
                      <w:sz w:val="20"/>
                    </w:rPr>
                  </w:pPr>
                </w:p>
              </w:tc>
              <w:tc>
                <w:tcPr>
                  <w:tcW w:w="278" w:type="dxa"/>
                </w:tcPr>
                <w:p w14:paraId="2EDFC9DA" w14:textId="77777777" w:rsidR="006B170D" w:rsidRDefault="006B170D" w:rsidP="00AA6EFF">
                  <w:pPr>
                    <w:spacing w:before="40" w:after="40"/>
                    <w:jc w:val="center"/>
                    <w:rPr>
                      <w:sz w:val="20"/>
                    </w:rPr>
                  </w:pPr>
                </w:p>
              </w:tc>
              <w:tc>
                <w:tcPr>
                  <w:tcW w:w="278" w:type="dxa"/>
                </w:tcPr>
                <w:p w14:paraId="5A4F8AEF" w14:textId="67F8A3F6" w:rsidR="006B170D" w:rsidRDefault="006B170D" w:rsidP="00AA6EFF">
                  <w:pPr>
                    <w:spacing w:before="40" w:after="40"/>
                    <w:jc w:val="center"/>
                    <w:rPr>
                      <w:sz w:val="20"/>
                    </w:rPr>
                  </w:pPr>
                </w:p>
              </w:tc>
              <w:tc>
                <w:tcPr>
                  <w:tcW w:w="278" w:type="dxa"/>
                </w:tcPr>
                <w:p w14:paraId="3891CB64" w14:textId="77777777" w:rsidR="006B170D" w:rsidRDefault="006B170D" w:rsidP="00AA6EFF">
                  <w:pPr>
                    <w:spacing w:before="40" w:after="40"/>
                    <w:jc w:val="center"/>
                    <w:rPr>
                      <w:sz w:val="20"/>
                    </w:rPr>
                  </w:pPr>
                </w:p>
              </w:tc>
              <w:tc>
                <w:tcPr>
                  <w:tcW w:w="278" w:type="dxa"/>
                </w:tcPr>
                <w:p w14:paraId="4C3489A1" w14:textId="77777777" w:rsidR="006B170D" w:rsidRDefault="006B170D" w:rsidP="00AA6EFF">
                  <w:pPr>
                    <w:spacing w:before="40" w:after="40"/>
                    <w:jc w:val="center"/>
                    <w:rPr>
                      <w:sz w:val="20"/>
                    </w:rPr>
                  </w:pPr>
                </w:p>
              </w:tc>
              <w:tc>
                <w:tcPr>
                  <w:tcW w:w="278" w:type="dxa"/>
                </w:tcPr>
                <w:p w14:paraId="1690B836" w14:textId="77777777" w:rsidR="006B170D" w:rsidRDefault="006B170D" w:rsidP="00AA6EFF">
                  <w:pPr>
                    <w:spacing w:before="40" w:after="40"/>
                    <w:jc w:val="center"/>
                    <w:rPr>
                      <w:sz w:val="20"/>
                    </w:rPr>
                  </w:pPr>
                </w:p>
              </w:tc>
            </w:tr>
          </w:tbl>
          <w:p w14:paraId="62467E36" w14:textId="77777777" w:rsidR="006B170D" w:rsidRDefault="006B170D" w:rsidP="00AA6EFF">
            <w:pPr>
              <w:rPr>
                <w:b/>
                <w:sz w:val="18"/>
              </w:rPr>
            </w:pPr>
          </w:p>
        </w:tc>
      </w:tr>
      <w:tr w:rsidR="006B170D" w14:paraId="4170BF87" w14:textId="77777777" w:rsidTr="006B170D">
        <w:trPr>
          <w:cantSplit/>
          <w:trHeight w:val="128"/>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84B6239" w14:textId="77777777" w:rsidR="006B170D" w:rsidRDefault="006B170D" w:rsidP="00AA6EFF"/>
        </w:tc>
        <w:tc>
          <w:tcPr>
            <w:tcW w:w="2071" w:type="dxa"/>
            <w:tcBorders>
              <w:top w:val="nil"/>
              <w:left w:val="single" w:sz="4" w:space="0" w:color="auto"/>
              <w:bottom w:val="single" w:sz="4" w:space="0" w:color="000000"/>
              <w:right w:val="single" w:sz="4" w:space="0" w:color="000000"/>
            </w:tcBorders>
            <w:vAlign w:val="center"/>
          </w:tcPr>
          <w:p w14:paraId="0F03F1A9" w14:textId="77777777" w:rsidR="006B170D" w:rsidRDefault="006B170D" w:rsidP="00AA6EFF">
            <w:pPr>
              <w:jc w:val="center"/>
              <w:rPr>
                <w:sz w:val="12"/>
                <w:szCs w:val="12"/>
              </w:rPr>
            </w:pPr>
          </w:p>
        </w:tc>
        <w:tc>
          <w:tcPr>
            <w:tcW w:w="2083" w:type="dxa"/>
            <w:gridSpan w:val="2"/>
            <w:tcBorders>
              <w:top w:val="nil"/>
              <w:left w:val="nil"/>
              <w:bottom w:val="single" w:sz="4" w:space="0" w:color="000000"/>
              <w:right w:val="single" w:sz="4" w:space="0" w:color="000000"/>
            </w:tcBorders>
            <w:vAlign w:val="center"/>
          </w:tcPr>
          <w:p w14:paraId="255AA8C7" w14:textId="77777777" w:rsidR="006B170D" w:rsidRDefault="006B170D" w:rsidP="00AA6EFF">
            <w:pPr>
              <w:jc w:val="center"/>
              <w:rPr>
                <w:sz w:val="12"/>
                <w:szCs w:val="12"/>
              </w:rPr>
            </w:pPr>
          </w:p>
        </w:tc>
        <w:tc>
          <w:tcPr>
            <w:tcW w:w="2202" w:type="dxa"/>
            <w:tcBorders>
              <w:top w:val="nil"/>
              <w:left w:val="nil"/>
              <w:bottom w:val="single" w:sz="4" w:space="0" w:color="000000"/>
              <w:right w:val="single" w:sz="4" w:space="0" w:color="000000"/>
            </w:tcBorders>
            <w:vAlign w:val="center"/>
          </w:tcPr>
          <w:p w14:paraId="22099F9B" w14:textId="77777777" w:rsidR="006B170D" w:rsidRDefault="006B170D" w:rsidP="00AA6EFF">
            <w:pPr>
              <w:jc w:val="center"/>
              <w:rPr>
                <w:sz w:val="12"/>
                <w:szCs w:val="12"/>
              </w:rPr>
            </w:pPr>
          </w:p>
        </w:tc>
        <w:tc>
          <w:tcPr>
            <w:tcW w:w="2104" w:type="dxa"/>
            <w:gridSpan w:val="2"/>
            <w:tcBorders>
              <w:top w:val="nil"/>
              <w:left w:val="nil"/>
              <w:bottom w:val="single" w:sz="4" w:space="0" w:color="000000"/>
              <w:right w:val="single" w:sz="4" w:space="0" w:color="000000"/>
            </w:tcBorders>
            <w:vAlign w:val="center"/>
          </w:tcPr>
          <w:p w14:paraId="663CB175" w14:textId="77777777" w:rsidR="006B170D" w:rsidRDefault="006B170D" w:rsidP="00AA6EFF">
            <w:pPr>
              <w:jc w:val="center"/>
              <w:rPr>
                <w:sz w:val="12"/>
                <w:szCs w:val="12"/>
              </w:rPr>
            </w:pPr>
          </w:p>
        </w:tc>
      </w:tr>
      <w:tr w:rsidR="006B170D" w14:paraId="5295953E" w14:textId="77777777" w:rsidTr="006B170D">
        <w:trPr>
          <w:trHeight w:val="542"/>
        </w:trPr>
        <w:tc>
          <w:tcPr>
            <w:tcW w:w="1676" w:type="dxa"/>
            <w:tcBorders>
              <w:top w:val="single" w:sz="4" w:space="0" w:color="auto"/>
              <w:left w:val="single" w:sz="4" w:space="0" w:color="auto"/>
              <w:bottom w:val="single" w:sz="4" w:space="0" w:color="auto"/>
              <w:right w:val="single" w:sz="4" w:space="0" w:color="auto"/>
            </w:tcBorders>
            <w:shd w:val="clear" w:color="auto" w:fill="D9D9D9"/>
            <w:vAlign w:val="center"/>
          </w:tcPr>
          <w:p w14:paraId="1D7078B5" w14:textId="77777777" w:rsidR="006B170D" w:rsidRDefault="006B170D" w:rsidP="00AA6EFF">
            <w:pPr>
              <w:spacing w:before="60"/>
            </w:pPr>
            <w:r>
              <w:rPr>
                <w:b/>
              </w:rPr>
              <w:t>Course Type</w:t>
            </w:r>
            <w:r>
              <w:t xml:space="preserve">  </w:t>
            </w:r>
          </w:p>
          <w:p w14:paraId="7ED38959" w14:textId="77777777" w:rsidR="006B170D" w:rsidRDefault="006B170D" w:rsidP="00AA6EFF">
            <w:pPr>
              <w:spacing w:after="60"/>
            </w:pPr>
          </w:p>
        </w:tc>
        <w:tc>
          <w:tcPr>
            <w:tcW w:w="8461" w:type="dxa"/>
            <w:gridSpan w:val="6"/>
            <w:tcBorders>
              <w:top w:val="single" w:sz="4" w:space="0" w:color="000000"/>
              <w:left w:val="single" w:sz="4" w:space="0" w:color="auto"/>
              <w:bottom w:val="single" w:sz="4" w:space="0" w:color="000000"/>
              <w:right w:val="single" w:sz="4" w:space="0" w:color="000000"/>
            </w:tcBorders>
            <w:vAlign w:val="center"/>
          </w:tcPr>
          <w:p w14:paraId="1449141F" w14:textId="759F52C1" w:rsidR="006B170D" w:rsidRDefault="00914B89" w:rsidP="00914B89">
            <w:pPr>
              <w:rPr>
                <w:sz w:val="20"/>
              </w:rPr>
            </w:pPr>
            <w:r w:rsidRPr="00914B89">
              <w:rPr>
                <w:b/>
                <w:sz w:val="20"/>
              </w:rPr>
              <w:t>X</w:t>
            </w:r>
            <w:r>
              <w:t xml:space="preserve"> </w:t>
            </w:r>
            <w:r w:rsidR="006B170D">
              <w:rPr>
                <w:sz w:val="14"/>
              </w:rPr>
              <w:t xml:space="preserve">Must course for dept.     </w:t>
            </w:r>
            <w:r w:rsidR="006B170D">
              <w:fldChar w:fldCharType="begin">
                <w:ffData>
                  <w:name w:val=""/>
                  <w:enabled/>
                  <w:calcOnExit w:val="0"/>
                  <w:checkBox>
                    <w:size w:val="18"/>
                    <w:default w:val="0"/>
                  </w:checkBox>
                </w:ffData>
              </w:fldChar>
            </w:r>
            <w:r w:rsidR="006B170D">
              <w:instrText xml:space="preserve"> FORMCHECKBOX </w:instrText>
            </w:r>
            <w:r w:rsidR="006B170D">
              <w:fldChar w:fldCharType="end"/>
            </w:r>
            <w:r w:rsidR="006B170D">
              <w:t xml:space="preserve"> </w:t>
            </w:r>
            <w:r w:rsidR="006B170D">
              <w:rPr>
                <w:sz w:val="14"/>
              </w:rPr>
              <w:t>Must course for other dept.(s</w:t>
            </w:r>
            <w:proofErr w:type="gramStart"/>
            <w:r w:rsidR="006B170D">
              <w:rPr>
                <w:sz w:val="14"/>
              </w:rPr>
              <w:t xml:space="preserve">)      </w:t>
            </w:r>
            <w:proofErr w:type="gramEnd"/>
            <w:r w:rsidR="006B170D">
              <w:fldChar w:fldCharType="begin">
                <w:ffData>
                  <w:name w:val=""/>
                  <w:enabled/>
                  <w:calcOnExit w:val="0"/>
                  <w:checkBox>
                    <w:size w:val="18"/>
                    <w:default w:val="0"/>
                  </w:checkBox>
                </w:ffData>
              </w:fldChar>
            </w:r>
            <w:r w:rsidR="006B170D">
              <w:instrText xml:space="preserve"> FORMCHECKBOX </w:instrText>
            </w:r>
            <w:r w:rsidR="006B170D">
              <w:fldChar w:fldCharType="end"/>
            </w:r>
            <w:r w:rsidR="006B170D">
              <w:t xml:space="preserve"> </w:t>
            </w:r>
            <w:r w:rsidR="006B170D">
              <w:rPr>
                <w:sz w:val="14"/>
              </w:rPr>
              <w:t xml:space="preserve">Elective course for dept.      </w:t>
            </w:r>
            <w:r w:rsidRPr="00914B89">
              <w:rPr>
                <w:b/>
                <w:sz w:val="20"/>
              </w:rPr>
              <w:t>X</w:t>
            </w:r>
            <w:r>
              <w:rPr>
                <w:sz w:val="14"/>
              </w:rPr>
              <w:t xml:space="preserve"> </w:t>
            </w:r>
            <w:r w:rsidR="006B170D">
              <w:rPr>
                <w:sz w:val="14"/>
              </w:rPr>
              <w:t>Elective course for other dept.(s)</w:t>
            </w:r>
          </w:p>
        </w:tc>
      </w:tr>
    </w:tbl>
    <w:p w14:paraId="1453953F" w14:textId="1A87F49C" w:rsidR="006B170D" w:rsidRDefault="006B170D" w:rsidP="006B170D">
      <w:pPr>
        <w:rPr>
          <w:b/>
          <w:sz w:val="20"/>
          <w:highlight w:val="lightGray"/>
        </w:rPr>
      </w:pPr>
    </w:p>
    <w:p w14:paraId="65914B34" w14:textId="30F377BE" w:rsidR="006B170D" w:rsidRDefault="006B170D" w:rsidP="006B170D">
      <w:pPr>
        <w:rPr>
          <w:b/>
          <w:sz w:val="20"/>
          <w:highlight w:val="lightGray"/>
        </w:rPr>
      </w:pPr>
    </w:p>
    <w:p w14:paraId="074587CC" w14:textId="11775370" w:rsidR="00452B73" w:rsidRDefault="00452B73" w:rsidP="006B170D">
      <w:pPr>
        <w:rPr>
          <w:b/>
          <w:sz w:val="20"/>
          <w:highlight w:val="lightGray"/>
        </w:rPr>
      </w:pPr>
    </w:p>
    <w:p w14:paraId="29C89740" w14:textId="0F5F487F" w:rsidR="00452B73" w:rsidRDefault="00452B73" w:rsidP="006B170D">
      <w:pPr>
        <w:rPr>
          <w:b/>
          <w:sz w:val="20"/>
          <w:highlight w:val="lightGray"/>
        </w:rPr>
      </w:pPr>
    </w:p>
    <w:p w14:paraId="556CE63C" w14:textId="4DC96B2E" w:rsidR="00452B73" w:rsidRDefault="00452B73" w:rsidP="006B170D">
      <w:pPr>
        <w:rPr>
          <w:b/>
          <w:sz w:val="20"/>
          <w:highlight w:val="lightGray"/>
        </w:rPr>
      </w:pPr>
    </w:p>
    <w:p w14:paraId="4321A651" w14:textId="7CF64CC3" w:rsidR="00452B73" w:rsidRDefault="00452B73" w:rsidP="006B170D">
      <w:pPr>
        <w:rPr>
          <w:b/>
          <w:sz w:val="20"/>
          <w:highlight w:val="lightGray"/>
        </w:rPr>
      </w:pPr>
    </w:p>
    <w:p w14:paraId="0FEBBECB" w14:textId="77777777" w:rsidR="00452B73" w:rsidRDefault="00452B73" w:rsidP="006B170D">
      <w:pPr>
        <w:rPr>
          <w:b/>
          <w:sz w:val="20"/>
          <w:highlight w:val="lightGray"/>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91BAE3B" w14:textId="77777777" w:rsidTr="006B170D">
        <w:trPr>
          <w:cantSplit/>
          <w:trHeight w:val="332"/>
        </w:trPr>
        <w:tc>
          <w:tcPr>
            <w:tcW w:w="10093" w:type="dxa"/>
            <w:shd w:val="pct15" w:color="000000" w:fill="FFFFFF"/>
            <w:vAlign w:val="center"/>
          </w:tcPr>
          <w:p w14:paraId="11FF085F" w14:textId="6456FFEC" w:rsidR="006B170D" w:rsidRDefault="006B170D" w:rsidP="00AA6EFF">
            <w:pPr>
              <w:rPr>
                <w:b/>
              </w:rPr>
            </w:pPr>
            <w:r>
              <w:rPr>
                <w:b/>
              </w:rPr>
              <w:lastRenderedPageBreak/>
              <w:t xml:space="preserve">Course Objectives </w:t>
            </w:r>
          </w:p>
          <w:p w14:paraId="7FF0EF5D" w14:textId="77777777" w:rsidR="006B170D" w:rsidRDefault="006B170D" w:rsidP="00AA6EFF">
            <w:pPr>
              <w:rPr>
                <w:i/>
                <w:sz w:val="14"/>
              </w:rPr>
            </w:pPr>
          </w:p>
        </w:tc>
      </w:tr>
      <w:tr w:rsidR="006B170D" w14:paraId="652D9A8B" w14:textId="77777777" w:rsidTr="008E2E7A">
        <w:trPr>
          <w:cantSplit/>
          <w:trHeight w:val="2611"/>
        </w:trPr>
        <w:tc>
          <w:tcPr>
            <w:tcW w:w="10093" w:type="dxa"/>
          </w:tcPr>
          <w:p w14:paraId="15F7F98F" w14:textId="3788AADE" w:rsidR="00452B73" w:rsidRPr="00452B73" w:rsidRDefault="00FF7ECA" w:rsidP="00A42779">
            <w:pPr>
              <w:spacing w:line="360" w:lineRule="auto"/>
              <w:rPr>
                <w:sz w:val="20"/>
              </w:rPr>
            </w:pPr>
            <w:r>
              <w:rPr>
                <w:sz w:val="20"/>
              </w:rPr>
              <w:t>The field of international rela</w:t>
            </w:r>
            <w:r w:rsidRPr="00FF7ECA">
              <w:rPr>
                <w:sz w:val="20"/>
              </w:rPr>
              <w:t>t</w:t>
            </w:r>
            <w:r>
              <w:rPr>
                <w:sz w:val="20"/>
              </w:rPr>
              <w:t>ions is the</w:t>
            </w:r>
            <w:r w:rsidRPr="00FF7ECA">
              <w:rPr>
                <w:sz w:val="20"/>
              </w:rPr>
              <w:t xml:space="preserve"> sphere of interconnectedness. That'</w:t>
            </w:r>
            <w:r>
              <w:rPr>
                <w:sz w:val="20"/>
              </w:rPr>
              <w:t>s</w:t>
            </w:r>
            <w:r w:rsidRPr="00FF7ECA">
              <w:rPr>
                <w:sz w:val="20"/>
              </w:rPr>
              <w:t xml:space="preserve"> why if we want to know our own country's for</w:t>
            </w:r>
            <w:r>
              <w:rPr>
                <w:sz w:val="20"/>
              </w:rPr>
              <w:t>eign policy in depth we need to learn the forei</w:t>
            </w:r>
            <w:r w:rsidRPr="00FF7ECA">
              <w:rPr>
                <w:sz w:val="20"/>
              </w:rPr>
              <w:t>g</w:t>
            </w:r>
            <w:r>
              <w:rPr>
                <w:sz w:val="20"/>
              </w:rPr>
              <w:t>n</w:t>
            </w:r>
            <w:r w:rsidR="004434E5">
              <w:rPr>
                <w:sz w:val="20"/>
              </w:rPr>
              <w:t xml:space="preserve"> policies of other</w:t>
            </w:r>
            <w:r w:rsidRPr="00FF7ECA">
              <w:rPr>
                <w:sz w:val="20"/>
              </w:rPr>
              <w:t xml:space="preserve"> major countries that are in touc</w:t>
            </w:r>
            <w:r>
              <w:rPr>
                <w:sz w:val="20"/>
              </w:rPr>
              <w:t>h with our own country</w:t>
            </w:r>
            <w:r w:rsidRPr="00FF7ECA">
              <w:rPr>
                <w:sz w:val="20"/>
              </w:rPr>
              <w:t>.</w:t>
            </w:r>
            <w:r>
              <w:rPr>
                <w:sz w:val="20"/>
              </w:rPr>
              <w:t xml:space="preserve"> The</w:t>
            </w:r>
            <w:r w:rsidR="004434E5">
              <w:rPr>
                <w:sz w:val="20"/>
              </w:rPr>
              <w:t xml:space="preserve"> US has been a major ally of Turkey since the end of the second World War. In that case, we need to get acquainted with US policies </w:t>
            </w:r>
            <w:r w:rsidR="004B63FD">
              <w:rPr>
                <w:sz w:val="20"/>
              </w:rPr>
              <w:t xml:space="preserve">towards Turkey as well as other countries. </w:t>
            </w:r>
          </w:p>
        </w:tc>
      </w:tr>
    </w:tbl>
    <w:p w14:paraId="218EBE29" w14:textId="78B3A4D3" w:rsidR="006B170D" w:rsidRDefault="006B170D" w:rsidP="006B170D">
      <w:pPr>
        <w:rPr>
          <w:sz w:val="20"/>
        </w:rPr>
      </w:pPr>
    </w:p>
    <w:p w14:paraId="1EC71FAD" w14:textId="77777777" w:rsidR="00452B73" w:rsidRDefault="00452B73" w:rsidP="006B170D">
      <w:pPr>
        <w:rPr>
          <w:sz w:val="20"/>
        </w:rPr>
      </w:pPr>
    </w:p>
    <w:tbl>
      <w:tblPr>
        <w:tblW w:w="1011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580"/>
        <w:gridCol w:w="9536"/>
      </w:tblGrid>
      <w:tr w:rsidR="006B170D" w14:paraId="3AC03E0E" w14:textId="77777777" w:rsidTr="006B170D">
        <w:tc>
          <w:tcPr>
            <w:tcW w:w="10116" w:type="dxa"/>
            <w:gridSpan w:val="2"/>
            <w:tcBorders>
              <w:bottom w:val="single" w:sz="4" w:space="0" w:color="000000"/>
            </w:tcBorders>
            <w:shd w:val="pct15" w:color="auto" w:fill="auto"/>
          </w:tcPr>
          <w:p w14:paraId="7C21E170" w14:textId="77777777" w:rsidR="006B170D" w:rsidRDefault="006B170D" w:rsidP="00AA6EFF">
            <w:pPr>
              <w:rPr>
                <w:b/>
              </w:rPr>
            </w:pPr>
            <w:r>
              <w:br w:type="page"/>
            </w:r>
            <w:r>
              <w:rPr>
                <w:b/>
              </w:rPr>
              <w:t xml:space="preserve">Course Outline </w:t>
            </w:r>
          </w:p>
          <w:p w14:paraId="3AD28EE2" w14:textId="77777777" w:rsidR="006B170D" w:rsidRDefault="006B170D" w:rsidP="00AA6EFF"/>
        </w:tc>
      </w:tr>
      <w:tr w:rsidR="006B170D" w14:paraId="07439E66" w14:textId="77777777" w:rsidTr="006B170D">
        <w:tc>
          <w:tcPr>
            <w:tcW w:w="579" w:type="dxa"/>
            <w:shd w:val="pct15" w:color="auto" w:fill="auto"/>
          </w:tcPr>
          <w:p w14:paraId="7C1983A3" w14:textId="77777777" w:rsidR="006B170D" w:rsidRDefault="006B170D" w:rsidP="00AA6EFF">
            <w:r>
              <w:t>Week</w:t>
            </w:r>
          </w:p>
        </w:tc>
        <w:tc>
          <w:tcPr>
            <w:tcW w:w="9537" w:type="dxa"/>
            <w:shd w:val="pct15" w:color="auto" w:fill="auto"/>
          </w:tcPr>
          <w:p w14:paraId="79DBFB46" w14:textId="77777777" w:rsidR="006B170D" w:rsidRDefault="006B170D" w:rsidP="00AA6EFF">
            <w:r>
              <w:t>Topic(s)</w:t>
            </w:r>
          </w:p>
        </w:tc>
      </w:tr>
      <w:tr w:rsidR="006B170D" w14:paraId="36870E21" w14:textId="77777777" w:rsidTr="006B170D">
        <w:tc>
          <w:tcPr>
            <w:tcW w:w="579" w:type="dxa"/>
          </w:tcPr>
          <w:p w14:paraId="48206D2C" w14:textId="77777777" w:rsidR="006B170D" w:rsidRDefault="006B170D" w:rsidP="00AA6EFF">
            <w:pPr>
              <w:jc w:val="center"/>
              <w:rPr>
                <w:sz w:val="18"/>
                <w:szCs w:val="18"/>
              </w:rPr>
            </w:pPr>
            <w:r>
              <w:rPr>
                <w:sz w:val="18"/>
                <w:szCs w:val="18"/>
              </w:rPr>
              <w:t>1</w:t>
            </w:r>
          </w:p>
        </w:tc>
        <w:tc>
          <w:tcPr>
            <w:tcW w:w="9537" w:type="dxa"/>
          </w:tcPr>
          <w:p w14:paraId="1F08FAB7" w14:textId="22A2C604" w:rsidR="006B170D" w:rsidRPr="007F54F2" w:rsidRDefault="004B63FD" w:rsidP="008E2E7A">
            <w:pPr>
              <w:pStyle w:val="Default"/>
              <w:rPr>
                <w:rFonts w:ascii="Arial" w:hAnsi="Arial" w:cs="Arial"/>
                <w:sz w:val="20"/>
                <w:szCs w:val="20"/>
                <w:lang w:val="en-GB"/>
              </w:rPr>
            </w:pPr>
            <w:r>
              <w:rPr>
                <w:rFonts w:ascii="Arial" w:hAnsi="Arial" w:cs="Arial"/>
                <w:sz w:val="20"/>
                <w:szCs w:val="20"/>
                <w:lang w:val="en-GB"/>
              </w:rPr>
              <w:t>How to study US foreign policy, different theories and methods towards foreign policy analysis</w:t>
            </w:r>
          </w:p>
        </w:tc>
      </w:tr>
      <w:tr w:rsidR="006B170D" w14:paraId="14DC29B4" w14:textId="77777777" w:rsidTr="006B170D">
        <w:tc>
          <w:tcPr>
            <w:tcW w:w="579" w:type="dxa"/>
          </w:tcPr>
          <w:p w14:paraId="7635E50C" w14:textId="77777777" w:rsidR="006B170D" w:rsidRDefault="006B170D" w:rsidP="00AA6EFF">
            <w:pPr>
              <w:jc w:val="center"/>
              <w:rPr>
                <w:sz w:val="18"/>
                <w:szCs w:val="18"/>
              </w:rPr>
            </w:pPr>
            <w:r>
              <w:rPr>
                <w:sz w:val="18"/>
                <w:szCs w:val="18"/>
              </w:rPr>
              <w:t>2</w:t>
            </w:r>
          </w:p>
        </w:tc>
        <w:tc>
          <w:tcPr>
            <w:tcW w:w="9537" w:type="dxa"/>
          </w:tcPr>
          <w:p w14:paraId="0CA0EE21" w14:textId="5B66A70D" w:rsidR="006B170D" w:rsidRPr="007F54F2" w:rsidRDefault="00B463D2" w:rsidP="00AA6EFF">
            <w:pPr>
              <w:pStyle w:val="Default"/>
              <w:rPr>
                <w:rFonts w:ascii="Arial" w:hAnsi="Arial" w:cs="Arial"/>
                <w:sz w:val="20"/>
                <w:szCs w:val="20"/>
                <w:lang w:val="en-GB"/>
              </w:rPr>
            </w:pPr>
            <w:r>
              <w:rPr>
                <w:rFonts w:ascii="Arial" w:hAnsi="Arial" w:cs="Arial"/>
                <w:sz w:val="20"/>
                <w:szCs w:val="20"/>
                <w:lang w:val="en-GB"/>
              </w:rPr>
              <w:t>Manifest Destiny; t</w:t>
            </w:r>
            <w:r w:rsidR="004B63FD">
              <w:rPr>
                <w:rFonts w:ascii="Arial" w:hAnsi="Arial" w:cs="Arial"/>
                <w:sz w:val="20"/>
                <w:szCs w:val="20"/>
                <w:lang w:val="en-GB"/>
              </w:rPr>
              <w:t>he founding of the US; the role of geography, demography and international conjuncture in the making of a new country</w:t>
            </w:r>
          </w:p>
        </w:tc>
      </w:tr>
      <w:tr w:rsidR="006B170D" w14:paraId="5DA74373" w14:textId="77777777" w:rsidTr="006B170D">
        <w:tc>
          <w:tcPr>
            <w:tcW w:w="579" w:type="dxa"/>
          </w:tcPr>
          <w:p w14:paraId="5D389D54" w14:textId="77777777" w:rsidR="006B170D" w:rsidRDefault="006B170D" w:rsidP="00AA6EFF">
            <w:pPr>
              <w:jc w:val="center"/>
              <w:rPr>
                <w:sz w:val="18"/>
                <w:szCs w:val="18"/>
              </w:rPr>
            </w:pPr>
            <w:r>
              <w:rPr>
                <w:sz w:val="18"/>
                <w:szCs w:val="18"/>
              </w:rPr>
              <w:t>3</w:t>
            </w:r>
          </w:p>
        </w:tc>
        <w:tc>
          <w:tcPr>
            <w:tcW w:w="9537" w:type="dxa"/>
          </w:tcPr>
          <w:p w14:paraId="5FF88F88" w14:textId="092FAF1B" w:rsidR="006B170D" w:rsidRPr="007F54F2" w:rsidRDefault="003F4B87" w:rsidP="00AA6EFF">
            <w:pPr>
              <w:pStyle w:val="Default"/>
              <w:rPr>
                <w:rFonts w:ascii="Arial" w:hAnsi="Arial" w:cs="Arial"/>
                <w:sz w:val="20"/>
                <w:szCs w:val="20"/>
                <w:lang w:val="en-GB"/>
              </w:rPr>
            </w:pPr>
            <w:r>
              <w:rPr>
                <w:rFonts w:ascii="Arial" w:hAnsi="Arial" w:cs="Arial"/>
                <w:sz w:val="20"/>
                <w:szCs w:val="20"/>
                <w:lang w:val="en-GB"/>
              </w:rPr>
              <w:t>Civil War; Constitutionality and Democracy in America</w:t>
            </w:r>
          </w:p>
        </w:tc>
      </w:tr>
      <w:tr w:rsidR="006B170D" w14:paraId="7DDC0436" w14:textId="77777777" w:rsidTr="006B170D">
        <w:tc>
          <w:tcPr>
            <w:tcW w:w="579" w:type="dxa"/>
          </w:tcPr>
          <w:p w14:paraId="74D373F5" w14:textId="77777777" w:rsidR="006B170D" w:rsidRDefault="006B170D" w:rsidP="00AA6EFF">
            <w:pPr>
              <w:jc w:val="center"/>
              <w:rPr>
                <w:sz w:val="18"/>
                <w:szCs w:val="18"/>
              </w:rPr>
            </w:pPr>
            <w:r>
              <w:rPr>
                <w:sz w:val="18"/>
                <w:szCs w:val="18"/>
              </w:rPr>
              <w:t>4</w:t>
            </w:r>
          </w:p>
        </w:tc>
        <w:tc>
          <w:tcPr>
            <w:tcW w:w="9537" w:type="dxa"/>
          </w:tcPr>
          <w:p w14:paraId="6F146E65" w14:textId="2ECE9248" w:rsidR="006B170D" w:rsidRPr="007F54F2" w:rsidRDefault="00B463D2" w:rsidP="00AA6EFF">
            <w:pPr>
              <w:pStyle w:val="Default"/>
              <w:rPr>
                <w:rFonts w:ascii="Arial" w:hAnsi="Arial" w:cs="Arial"/>
                <w:sz w:val="20"/>
                <w:szCs w:val="20"/>
                <w:lang w:val="en-GB"/>
              </w:rPr>
            </w:pPr>
            <w:r>
              <w:rPr>
                <w:rFonts w:ascii="Arial" w:hAnsi="Arial" w:cs="Arial"/>
                <w:sz w:val="20"/>
                <w:szCs w:val="20"/>
                <w:lang w:val="en-GB"/>
              </w:rPr>
              <w:t>Unilateralism: From Civil War Up Until World War I</w:t>
            </w:r>
          </w:p>
        </w:tc>
      </w:tr>
      <w:tr w:rsidR="006B170D" w14:paraId="5FAE71F2" w14:textId="77777777" w:rsidTr="006B170D">
        <w:tc>
          <w:tcPr>
            <w:tcW w:w="579" w:type="dxa"/>
          </w:tcPr>
          <w:p w14:paraId="7C9A7EA1" w14:textId="77777777" w:rsidR="006B170D" w:rsidRDefault="006B170D" w:rsidP="00AA6EFF">
            <w:pPr>
              <w:jc w:val="center"/>
              <w:rPr>
                <w:sz w:val="18"/>
                <w:szCs w:val="18"/>
              </w:rPr>
            </w:pPr>
            <w:r>
              <w:rPr>
                <w:sz w:val="18"/>
                <w:szCs w:val="18"/>
              </w:rPr>
              <w:t>5</w:t>
            </w:r>
          </w:p>
        </w:tc>
        <w:tc>
          <w:tcPr>
            <w:tcW w:w="9537" w:type="dxa"/>
          </w:tcPr>
          <w:p w14:paraId="4DF8DFCC" w14:textId="21AD746F" w:rsidR="006B170D" w:rsidRPr="007F54F2" w:rsidRDefault="00B463D2" w:rsidP="00AA6EFF">
            <w:pPr>
              <w:pStyle w:val="Default"/>
              <w:rPr>
                <w:rFonts w:ascii="Arial" w:hAnsi="Arial" w:cs="Arial"/>
                <w:sz w:val="20"/>
                <w:szCs w:val="20"/>
                <w:lang w:val="en-GB"/>
              </w:rPr>
            </w:pPr>
            <w:r>
              <w:rPr>
                <w:rFonts w:ascii="Arial" w:hAnsi="Arial" w:cs="Arial"/>
                <w:sz w:val="20"/>
                <w:szCs w:val="20"/>
                <w:lang w:val="en-GB"/>
              </w:rPr>
              <w:t xml:space="preserve">From Unilateralism to Engagement: World War I and </w:t>
            </w:r>
            <w:proofErr w:type="spellStart"/>
            <w:r>
              <w:rPr>
                <w:rFonts w:ascii="Arial" w:hAnsi="Arial" w:cs="Arial"/>
                <w:sz w:val="20"/>
                <w:szCs w:val="20"/>
                <w:lang w:val="en-GB"/>
              </w:rPr>
              <w:t>Wilsonian</w:t>
            </w:r>
            <w:proofErr w:type="spellEnd"/>
            <w:r>
              <w:rPr>
                <w:rFonts w:ascii="Arial" w:hAnsi="Arial" w:cs="Arial"/>
                <w:sz w:val="20"/>
                <w:szCs w:val="20"/>
                <w:lang w:val="en-GB"/>
              </w:rPr>
              <w:t xml:space="preserve"> Idealism </w:t>
            </w:r>
          </w:p>
        </w:tc>
      </w:tr>
      <w:tr w:rsidR="006B170D" w14:paraId="5578C675" w14:textId="77777777" w:rsidTr="006B170D">
        <w:tc>
          <w:tcPr>
            <w:tcW w:w="579" w:type="dxa"/>
          </w:tcPr>
          <w:p w14:paraId="42562CC7" w14:textId="77777777" w:rsidR="006B170D" w:rsidRDefault="006B170D" w:rsidP="00AA6EFF">
            <w:pPr>
              <w:jc w:val="center"/>
              <w:rPr>
                <w:sz w:val="18"/>
                <w:szCs w:val="18"/>
              </w:rPr>
            </w:pPr>
            <w:r>
              <w:rPr>
                <w:sz w:val="18"/>
                <w:szCs w:val="18"/>
              </w:rPr>
              <w:t>6</w:t>
            </w:r>
          </w:p>
        </w:tc>
        <w:tc>
          <w:tcPr>
            <w:tcW w:w="9537" w:type="dxa"/>
          </w:tcPr>
          <w:p w14:paraId="7F009C4A" w14:textId="52DABE7A" w:rsidR="006B170D" w:rsidRPr="008E2E7A" w:rsidRDefault="00B463D2" w:rsidP="008E2E7A">
            <w:pPr>
              <w:pStyle w:val="Default"/>
              <w:rPr>
                <w:rFonts w:ascii="Arial" w:hAnsi="Arial" w:cs="Arial"/>
                <w:sz w:val="20"/>
                <w:szCs w:val="20"/>
                <w:lang w:val="en-GB"/>
              </w:rPr>
            </w:pPr>
            <w:r>
              <w:rPr>
                <w:rFonts w:ascii="Arial" w:hAnsi="Arial" w:cs="Arial"/>
                <w:sz w:val="20"/>
                <w:szCs w:val="20"/>
                <w:lang w:val="en-GB"/>
              </w:rPr>
              <w:t>The League of Nations</w:t>
            </w:r>
          </w:p>
        </w:tc>
      </w:tr>
      <w:tr w:rsidR="006B170D" w14:paraId="417E5428" w14:textId="77777777" w:rsidTr="006B170D">
        <w:tc>
          <w:tcPr>
            <w:tcW w:w="579" w:type="dxa"/>
          </w:tcPr>
          <w:p w14:paraId="15624ED9" w14:textId="77777777" w:rsidR="006B170D" w:rsidRDefault="006B170D" w:rsidP="00AA6EFF">
            <w:pPr>
              <w:jc w:val="center"/>
              <w:rPr>
                <w:sz w:val="18"/>
                <w:szCs w:val="18"/>
              </w:rPr>
            </w:pPr>
            <w:r>
              <w:rPr>
                <w:sz w:val="18"/>
                <w:szCs w:val="18"/>
              </w:rPr>
              <w:t>7</w:t>
            </w:r>
          </w:p>
        </w:tc>
        <w:tc>
          <w:tcPr>
            <w:tcW w:w="9537" w:type="dxa"/>
          </w:tcPr>
          <w:p w14:paraId="77779439" w14:textId="01BA9994" w:rsidR="006B170D" w:rsidRPr="008E2E7A" w:rsidRDefault="00B463D2" w:rsidP="008E2E7A">
            <w:pPr>
              <w:pStyle w:val="Default"/>
              <w:rPr>
                <w:rFonts w:ascii="Arial" w:hAnsi="Arial" w:cs="Arial"/>
                <w:sz w:val="20"/>
                <w:szCs w:val="20"/>
                <w:lang w:val="en-GB"/>
              </w:rPr>
            </w:pPr>
            <w:r>
              <w:rPr>
                <w:rFonts w:ascii="Arial" w:hAnsi="Arial" w:cs="Arial"/>
                <w:sz w:val="20"/>
                <w:szCs w:val="20"/>
                <w:lang w:val="en-GB"/>
              </w:rPr>
              <w:t>The Interwar Years Through World War II</w:t>
            </w:r>
          </w:p>
        </w:tc>
      </w:tr>
      <w:tr w:rsidR="006B170D" w14:paraId="167A263D" w14:textId="77777777" w:rsidTr="006B170D">
        <w:tc>
          <w:tcPr>
            <w:tcW w:w="579" w:type="dxa"/>
          </w:tcPr>
          <w:p w14:paraId="266F4957" w14:textId="77777777" w:rsidR="006B170D" w:rsidRDefault="006B170D" w:rsidP="00AA6EFF">
            <w:pPr>
              <w:jc w:val="center"/>
              <w:rPr>
                <w:sz w:val="18"/>
                <w:szCs w:val="18"/>
              </w:rPr>
            </w:pPr>
            <w:r>
              <w:rPr>
                <w:sz w:val="18"/>
                <w:szCs w:val="18"/>
              </w:rPr>
              <w:t>8</w:t>
            </w:r>
          </w:p>
        </w:tc>
        <w:tc>
          <w:tcPr>
            <w:tcW w:w="9537" w:type="dxa"/>
          </w:tcPr>
          <w:p w14:paraId="165D5B09" w14:textId="689F32A7" w:rsidR="006B170D" w:rsidRPr="007F54F2" w:rsidRDefault="008E1332" w:rsidP="00AA6EFF">
            <w:pPr>
              <w:pStyle w:val="Default"/>
              <w:rPr>
                <w:rFonts w:ascii="Arial" w:hAnsi="Arial" w:cs="Arial"/>
                <w:sz w:val="20"/>
                <w:szCs w:val="20"/>
                <w:lang w:val="en-GB"/>
              </w:rPr>
            </w:pPr>
            <w:r>
              <w:rPr>
                <w:rFonts w:ascii="Arial" w:hAnsi="Arial" w:cs="Arial"/>
                <w:sz w:val="20"/>
                <w:szCs w:val="20"/>
                <w:lang w:val="en-GB"/>
              </w:rPr>
              <w:t>Mid-term exam</w:t>
            </w:r>
          </w:p>
        </w:tc>
      </w:tr>
      <w:tr w:rsidR="006B170D" w14:paraId="4C65DAB8" w14:textId="77777777" w:rsidTr="006B170D">
        <w:tc>
          <w:tcPr>
            <w:tcW w:w="579" w:type="dxa"/>
          </w:tcPr>
          <w:p w14:paraId="6719ADF3" w14:textId="77777777" w:rsidR="006B170D" w:rsidRDefault="006B170D" w:rsidP="00AA6EFF">
            <w:pPr>
              <w:jc w:val="center"/>
              <w:rPr>
                <w:sz w:val="18"/>
                <w:szCs w:val="18"/>
              </w:rPr>
            </w:pPr>
            <w:r>
              <w:rPr>
                <w:sz w:val="18"/>
                <w:szCs w:val="18"/>
              </w:rPr>
              <w:t>9</w:t>
            </w:r>
          </w:p>
        </w:tc>
        <w:tc>
          <w:tcPr>
            <w:tcW w:w="9537" w:type="dxa"/>
          </w:tcPr>
          <w:p w14:paraId="5F334188" w14:textId="16524FDC" w:rsidR="006B170D" w:rsidRPr="007F54F2" w:rsidRDefault="00B463D2" w:rsidP="00AA6EFF">
            <w:pPr>
              <w:pStyle w:val="Default"/>
              <w:rPr>
                <w:rFonts w:ascii="Arial" w:hAnsi="Arial" w:cs="Arial"/>
                <w:sz w:val="20"/>
                <w:szCs w:val="20"/>
                <w:lang w:val="en-GB"/>
              </w:rPr>
            </w:pPr>
            <w:r>
              <w:rPr>
                <w:rFonts w:ascii="Arial" w:hAnsi="Arial" w:cs="Arial"/>
                <w:sz w:val="20"/>
                <w:szCs w:val="20"/>
                <w:lang w:val="en-GB"/>
              </w:rPr>
              <w:t>The Cold War</w:t>
            </w:r>
            <w:r w:rsidR="00D86384">
              <w:rPr>
                <w:rFonts w:ascii="Arial" w:hAnsi="Arial" w:cs="Arial"/>
                <w:sz w:val="20"/>
                <w:szCs w:val="20"/>
                <w:lang w:val="en-GB"/>
              </w:rPr>
              <w:t xml:space="preserve"> I (Containment, NATO, Marshall Plan)</w:t>
            </w:r>
          </w:p>
        </w:tc>
      </w:tr>
      <w:tr w:rsidR="006B170D" w14:paraId="01DF03AD" w14:textId="77777777" w:rsidTr="006B170D">
        <w:tc>
          <w:tcPr>
            <w:tcW w:w="579" w:type="dxa"/>
          </w:tcPr>
          <w:p w14:paraId="7A84964A" w14:textId="77777777" w:rsidR="006B170D" w:rsidRDefault="006B170D" w:rsidP="00AA6EFF">
            <w:pPr>
              <w:jc w:val="center"/>
              <w:rPr>
                <w:sz w:val="18"/>
                <w:szCs w:val="18"/>
              </w:rPr>
            </w:pPr>
            <w:r>
              <w:rPr>
                <w:sz w:val="18"/>
                <w:szCs w:val="18"/>
              </w:rPr>
              <w:t>10</w:t>
            </w:r>
          </w:p>
        </w:tc>
        <w:tc>
          <w:tcPr>
            <w:tcW w:w="9537" w:type="dxa"/>
          </w:tcPr>
          <w:p w14:paraId="4B867FBB" w14:textId="493DF190" w:rsidR="006B170D" w:rsidRPr="007F54F2" w:rsidRDefault="00D86384" w:rsidP="00AA6EFF">
            <w:pPr>
              <w:pStyle w:val="Default"/>
              <w:rPr>
                <w:rFonts w:ascii="Arial" w:hAnsi="Arial" w:cs="Arial"/>
                <w:sz w:val="20"/>
                <w:szCs w:val="20"/>
                <w:lang w:val="en-GB"/>
              </w:rPr>
            </w:pPr>
            <w:r>
              <w:rPr>
                <w:rFonts w:ascii="Arial" w:hAnsi="Arial" w:cs="Arial"/>
                <w:sz w:val="20"/>
                <w:szCs w:val="20"/>
                <w:lang w:val="en-GB"/>
              </w:rPr>
              <w:t xml:space="preserve">The Cold War II </w:t>
            </w:r>
            <w:proofErr w:type="gramStart"/>
            <w:r>
              <w:rPr>
                <w:rFonts w:ascii="Arial" w:hAnsi="Arial" w:cs="Arial"/>
                <w:sz w:val="20"/>
                <w:szCs w:val="20"/>
                <w:lang w:val="en-GB"/>
              </w:rPr>
              <w:t>( Vietnam</w:t>
            </w:r>
            <w:proofErr w:type="gramEnd"/>
            <w:r>
              <w:rPr>
                <w:rFonts w:ascii="Arial" w:hAnsi="Arial" w:cs="Arial"/>
                <w:sz w:val="20"/>
                <w:szCs w:val="20"/>
                <w:lang w:val="en-GB"/>
              </w:rPr>
              <w:t xml:space="preserve"> War, Cuban Missile Crisis, Iran-Contra Affair)</w:t>
            </w:r>
          </w:p>
        </w:tc>
      </w:tr>
      <w:tr w:rsidR="006B170D" w14:paraId="5278D2E7" w14:textId="77777777" w:rsidTr="006B170D">
        <w:tc>
          <w:tcPr>
            <w:tcW w:w="579" w:type="dxa"/>
          </w:tcPr>
          <w:p w14:paraId="639CB60C" w14:textId="77777777" w:rsidR="006B170D" w:rsidRDefault="006B170D" w:rsidP="00AA6EFF">
            <w:pPr>
              <w:jc w:val="center"/>
              <w:rPr>
                <w:sz w:val="18"/>
                <w:szCs w:val="18"/>
              </w:rPr>
            </w:pPr>
            <w:r>
              <w:rPr>
                <w:sz w:val="18"/>
                <w:szCs w:val="18"/>
              </w:rPr>
              <w:t>11</w:t>
            </w:r>
          </w:p>
        </w:tc>
        <w:tc>
          <w:tcPr>
            <w:tcW w:w="9537" w:type="dxa"/>
          </w:tcPr>
          <w:p w14:paraId="0E00DF07" w14:textId="0154809C" w:rsidR="006B170D" w:rsidRPr="007F54F2" w:rsidRDefault="00D86384" w:rsidP="00AA6EFF">
            <w:pPr>
              <w:pStyle w:val="Default"/>
              <w:rPr>
                <w:rFonts w:ascii="Arial" w:hAnsi="Arial" w:cs="Arial"/>
                <w:sz w:val="20"/>
                <w:szCs w:val="20"/>
                <w:lang w:val="en-GB"/>
              </w:rPr>
            </w:pPr>
            <w:r>
              <w:rPr>
                <w:rFonts w:ascii="Arial" w:hAnsi="Arial" w:cs="Arial"/>
                <w:sz w:val="20"/>
                <w:szCs w:val="20"/>
                <w:lang w:val="en-GB"/>
              </w:rPr>
              <w:t>The End of Cold War (The fall of communism, Glasnost-</w:t>
            </w:r>
            <w:proofErr w:type="spellStart"/>
            <w:r>
              <w:rPr>
                <w:rFonts w:ascii="Arial" w:hAnsi="Arial" w:cs="Arial"/>
                <w:sz w:val="20"/>
                <w:szCs w:val="20"/>
                <w:lang w:val="en-GB"/>
              </w:rPr>
              <w:t>Prestroika</w:t>
            </w:r>
            <w:proofErr w:type="spellEnd"/>
            <w:r>
              <w:rPr>
                <w:rFonts w:ascii="Arial" w:hAnsi="Arial" w:cs="Arial"/>
                <w:sz w:val="20"/>
                <w:szCs w:val="20"/>
                <w:lang w:val="en-GB"/>
              </w:rPr>
              <w:t>)</w:t>
            </w:r>
          </w:p>
        </w:tc>
      </w:tr>
      <w:tr w:rsidR="006B170D" w14:paraId="7F365DAF" w14:textId="77777777" w:rsidTr="006B170D">
        <w:tc>
          <w:tcPr>
            <w:tcW w:w="579" w:type="dxa"/>
          </w:tcPr>
          <w:p w14:paraId="003FCD13" w14:textId="77777777" w:rsidR="006B170D" w:rsidRDefault="006B170D" w:rsidP="00AA6EFF">
            <w:pPr>
              <w:jc w:val="center"/>
              <w:rPr>
                <w:sz w:val="18"/>
                <w:szCs w:val="18"/>
              </w:rPr>
            </w:pPr>
            <w:r>
              <w:rPr>
                <w:sz w:val="18"/>
                <w:szCs w:val="18"/>
              </w:rPr>
              <w:t>12</w:t>
            </w:r>
          </w:p>
        </w:tc>
        <w:tc>
          <w:tcPr>
            <w:tcW w:w="9537" w:type="dxa"/>
          </w:tcPr>
          <w:p w14:paraId="2AAB0D9F" w14:textId="47E57CD0" w:rsidR="006B170D" w:rsidRPr="007F54F2" w:rsidRDefault="00D86384" w:rsidP="00AA6EFF">
            <w:pPr>
              <w:pStyle w:val="Default"/>
              <w:rPr>
                <w:rFonts w:ascii="Arial" w:hAnsi="Arial" w:cs="Arial"/>
                <w:sz w:val="20"/>
                <w:szCs w:val="20"/>
                <w:lang w:val="en-GB"/>
              </w:rPr>
            </w:pPr>
            <w:r>
              <w:rPr>
                <w:rFonts w:ascii="Arial" w:hAnsi="Arial" w:cs="Arial"/>
                <w:sz w:val="20"/>
                <w:szCs w:val="20"/>
                <w:lang w:val="en-GB"/>
              </w:rPr>
              <w:t>Post-Cold War (Gulf Wars, A New World Order)</w:t>
            </w:r>
          </w:p>
        </w:tc>
      </w:tr>
      <w:tr w:rsidR="006B170D" w14:paraId="47AC8F5B" w14:textId="77777777" w:rsidTr="006B170D">
        <w:tc>
          <w:tcPr>
            <w:tcW w:w="579" w:type="dxa"/>
          </w:tcPr>
          <w:p w14:paraId="63B4F164" w14:textId="77777777" w:rsidR="006B170D" w:rsidRDefault="006B170D" w:rsidP="00AA6EFF">
            <w:pPr>
              <w:jc w:val="center"/>
              <w:rPr>
                <w:sz w:val="18"/>
                <w:szCs w:val="18"/>
              </w:rPr>
            </w:pPr>
            <w:r>
              <w:rPr>
                <w:sz w:val="18"/>
                <w:szCs w:val="18"/>
              </w:rPr>
              <w:t>13</w:t>
            </w:r>
          </w:p>
        </w:tc>
        <w:tc>
          <w:tcPr>
            <w:tcW w:w="9537" w:type="dxa"/>
          </w:tcPr>
          <w:p w14:paraId="2F9D7C0B" w14:textId="14843E3C" w:rsidR="006B170D" w:rsidRPr="007F54F2" w:rsidRDefault="00D86384" w:rsidP="008E1332">
            <w:pPr>
              <w:pStyle w:val="Default"/>
              <w:rPr>
                <w:rFonts w:ascii="Arial" w:hAnsi="Arial" w:cs="Arial"/>
                <w:sz w:val="20"/>
                <w:szCs w:val="20"/>
                <w:lang w:val="en-GB"/>
              </w:rPr>
            </w:pPr>
            <w:r>
              <w:rPr>
                <w:rFonts w:ascii="Arial" w:hAnsi="Arial" w:cs="Arial"/>
                <w:sz w:val="20"/>
                <w:szCs w:val="20"/>
                <w:lang w:val="en-GB"/>
              </w:rPr>
              <w:t>War on Terror</w:t>
            </w:r>
          </w:p>
        </w:tc>
      </w:tr>
      <w:tr w:rsidR="006B170D" w14:paraId="6E2FE04F" w14:textId="77777777" w:rsidTr="006B170D">
        <w:tc>
          <w:tcPr>
            <w:tcW w:w="579" w:type="dxa"/>
          </w:tcPr>
          <w:p w14:paraId="42047C56" w14:textId="77777777" w:rsidR="006B170D" w:rsidRDefault="006B170D" w:rsidP="00AA6EFF">
            <w:pPr>
              <w:jc w:val="center"/>
              <w:rPr>
                <w:sz w:val="18"/>
                <w:szCs w:val="18"/>
              </w:rPr>
            </w:pPr>
            <w:r>
              <w:rPr>
                <w:sz w:val="18"/>
                <w:szCs w:val="18"/>
              </w:rPr>
              <w:t>14</w:t>
            </w:r>
          </w:p>
        </w:tc>
        <w:tc>
          <w:tcPr>
            <w:tcW w:w="9537" w:type="dxa"/>
          </w:tcPr>
          <w:p w14:paraId="4122C6C2" w14:textId="7B57B69C" w:rsidR="006B170D" w:rsidRPr="008E2E7A" w:rsidRDefault="00D86384" w:rsidP="008E2E7A">
            <w:pPr>
              <w:pStyle w:val="Default"/>
              <w:rPr>
                <w:rFonts w:ascii="Arial" w:hAnsi="Arial" w:cs="Arial"/>
                <w:sz w:val="20"/>
                <w:szCs w:val="20"/>
                <w:lang w:val="en-GB"/>
              </w:rPr>
            </w:pPr>
            <w:r>
              <w:rPr>
                <w:rFonts w:ascii="Arial" w:hAnsi="Arial" w:cs="Arial"/>
                <w:sz w:val="20"/>
                <w:szCs w:val="20"/>
                <w:lang w:val="en-GB"/>
              </w:rPr>
              <w:t>The future of US Foreign Policy</w:t>
            </w:r>
          </w:p>
        </w:tc>
      </w:tr>
    </w:tbl>
    <w:p w14:paraId="3DBD1CC1" w14:textId="02413613" w:rsidR="006B170D" w:rsidRDefault="006B170D" w:rsidP="006B170D">
      <w:pPr>
        <w:rPr>
          <w:sz w:val="20"/>
        </w:rPr>
      </w:pPr>
    </w:p>
    <w:p w14:paraId="1AC42882" w14:textId="77777777" w:rsidR="008E2E7A" w:rsidRDefault="008E2E7A" w:rsidP="006B170D">
      <w:pPr>
        <w:rPr>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40"/>
        <w:gridCol w:w="1080"/>
        <w:gridCol w:w="1452"/>
        <w:gridCol w:w="850"/>
        <w:gridCol w:w="1134"/>
        <w:gridCol w:w="1559"/>
        <w:gridCol w:w="851"/>
        <w:gridCol w:w="1093"/>
      </w:tblGrid>
      <w:tr w:rsidR="006B170D" w14:paraId="4FAC4321" w14:textId="77777777" w:rsidTr="006B170D">
        <w:trPr>
          <w:cantSplit/>
          <w:trHeight w:val="332"/>
        </w:trPr>
        <w:tc>
          <w:tcPr>
            <w:tcW w:w="10093" w:type="dxa"/>
            <w:gridSpan w:val="9"/>
            <w:shd w:val="clear" w:color="auto" w:fill="BFBFBF"/>
            <w:vAlign w:val="center"/>
          </w:tcPr>
          <w:p w14:paraId="1B04DAE1" w14:textId="77777777" w:rsidR="006B170D" w:rsidRPr="00F625B0" w:rsidRDefault="006B170D" w:rsidP="00AA6EFF">
            <w:pPr>
              <w:rPr>
                <w:b/>
                <w:bCs/>
              </w:rPr>
            </w:pPr>
            <w:r w:rsidRPr="00F625B0">
              <w:rPr>
                <w:b/>
                <w:bCs/>
              </w:rPr>
              <w:t xml:space="preserve">Grading Policy </w:t>
            </w:r>
          </w:p>
          <w:p w14:paraId="244D9726" w14:textId="77777777" w:rsidR="006B170D" w:rsidRDefault="006B170D" w:rsidP="00AA6EFF">
            <w:pPr>
              <w:rPr>
                <w:i/>
                <w:iCs/>
                <w:sz w:val="14"/>
                <w:szCs w:val="14"/>
              </w:rPr>
            </w:pPr>
          </w:p>
        </w:tc>
      </w:tr>
      <w:tr w:rsidR="006B170D" w14:paraId="5C3A0A62" w14:textId="77777777" w:rsidTr="006B170D">
        <w:trPr>
          <w:cantSplit/>
          <w:trHeight w:val="364"/>
        </w:trPr>
        <w:tc>
          <w:tcPr>
            <w:tcW w:w="1134" w:type="dxa"/>
            <w:shd w:val="clear" w:color="auto" w:fill="auto"/>
            <w:tcFitText/>
            <w:vAlign w:val="center"/>
          </w:tcPr>
          <w:p w14:paraId="1E9816EB" w14:textId="77777777" w:rsidR="006B170D" w:rsidRDefault="006B170D" w:rsidP="00AA6EFF">
            <w:pPr>
              <w:jc w:val="center"/>
            </w:pPr>
            <w:proofErr w:type="spellStart"/>
            <w:r w:rsidRPr="00AA6EFF">
              <w:rPr>
                <w:w w:val="78"/>
              </w:rPr>
              <w:t>Assesment</w:t>
            </w:r>
            <w:proofErr w:type="spellEnd"/>
            <w:r w:rsidRPr="00AA6EFF">
              <w:rPr>
                <w:w w:val="78"/>
              </w:rPr>
              <w:t xml:space="preserve"> Too</w:t>
            </w:r>
            <w:r w:rsidRPr="00AA6EFF">
              <w:rPr>
                <w:spacing w:val="3"/>
                <w:w w:val="78"/>
              </w:rPr>
              <w:t>l</w:t>
            </w:r>
          </w:p>
        </w:tc>
        <w:tc>
          <w:tcPr>
            <w:tcW w:w="940" w:type="dxa"/>
            <w:shd w:val="clear" w:color="auto" w:fill="auto"/>
            <w:vAlign w:val="center"/>
          </w:tcPr>
          <w:p w14:paraId="4BB3E540" w14:textId="77777777" w:rsidR="006B170D" w:rsidRDefault="006B170D" w:rsidP="00AA6EFF">
            <w:pPr>
              <w:jc w:val="center"/>
            </w:pPr>
            <w:r>
              <w:t>Quantity</w:t>
            </w:r>
          </w:p>
        </w:tc>
        <w:tc>
          <w:tcPr>
            <w:tcW w:w="1080" w:type="dxa"/>
            <w:shd w:val="clear" w:color="auto" w:fill="auto"/>
            <w:vAlign w:val="center"/>
          </w:tcPr>
          <w:p w14:paraId="4F6EA4B6" w14:textId="77777777" w:rsidR="006B170D" w:rsidRDefault="006B170D" w:rsidP="00AA6EFF">
            <w:r>
              <w:t>Percentage</w:t>
            </w:r>
          </w:p>
        </w:tc>
        <w:tc>
          <w:tcPr>
            <w:tcW w:w="1452" w:type="dxa"/>
            <w:shd w:val="clear" w:color="auto" w:fill="auto"/>
            <w:vAlign w:val="center"/>
          </w:tcPr>
          <w:p w14:paraId="62B1B980" w14:textId="77777777" w:rsidR="006B170D" w:rsidRDefault="006B170D" w:rsidP="00AA6EFF">
            <w:pPr>
              <w:jc w:val="center"/>
            </w:pPr>
            <w:r>
              <w:t>Assessment Tool</w:t>
            </w:r>
          </w:p>
        </w:tc>
        <w:tc>
          <w:tcPr>
            <w:tcW w:w="850" w:type="dxa"/>
            <w:shd w:val="clear" w:color="auto" w:fill="auto"/>
            <w:vAlign w:val="center"/>
          </w:tcPr>
          <w:p w14:paraId="5726461B" w14:textId="77777777" w:rsidR="006B170D" w:rsidRDefault="006B170D" w:rsidP="00AA6EFF">
            <w:pPr>
              <w:jc w:val="center"/>
            </w:pPr>
            <w:r>
              <w:t>Quantity</w:t>
            </w:r>
          </w:p>
        </w:tc>
        <w:tc>
          <w:tcPr>
            <w:tcW w:w="1134" w:type="dxa"/>
            <w:shd w:val="clear" w:color="auto" w:fill="auto"/>
            <w:vAlign w:val="center"/>
          </w:tcPr>
          <w:p w14:paraId="725C5525" w14:textId="77777777" w:rsidR="006B170D" w:rsidRDefault="006B170D" w:rsidP="00AA6EFF">
            <w:r>
              <w:t>Percentage</w:t>
            </w:r>
          </w:p>
        </w:tc>
        <w:tc>
          <w:tcPr>
            <w:tcW w:w="1559" w:type="dxa"/>
            <w:shd w:val="clear" w:color="auto" w:fill="auto"/>
            <w:vAlign w:val="center"/>
          </w:tcPr>
          <w:p w14:paraId="5B3B5664" w14:textId="77777777" w:rsidR="006B170D" w:rsidRDefault="006B170D" w:rsidP="00AA6EFF">
            <w:pPr>
              <w:jc w:val="center"/>
            </w:pPr>
            <w:r>
              <w:t>Assessment Tool</w:t>
            </w:r>
          </w:p>
        </w:tc>
        <w:tc>
          <w:tcPr>
            <w:tcW w:w="851" w:type="dxa"/>
            <w:shd w:val="clear" w:color="auto" w:fill="auto"/>
            <w:vAlign w:val="center"/>
          </w:tcPr>
          <w:p w14:paraId="0E6E0E2D" w14:textId="77777777" w:rsidR="006B170D" w:rsidRDefault="006B170D" w:rsidP="00AA6EFF">
            <w:pPr>
              <w:jc w:val="center"/>
            </w:pPr>
            <w:r>
              <w:t>Quantity</w:t>
            </w:r>
          </w:p>
        </w:tc>
        <w:tc>
          <w:tcPr>
            <w:tcW w:w="1093" w:type="dxa"/>
            <w:shd w:val="clear" w:color="auto" w:fill="auto"/>
            <w:vAlign w:val="center"/>
          </w:tcPr>
          <w:p w14:paraId="2F2291A4" w14:textId="77777777" w:rsidR="006B170D" w:rsidRDefault="006B170D" w:rsidP="00AA6EFF">
            <w:r>
              <w:t>Percentage</w:t>
            </w:r>
          </w:p>
        </w:tc>
      </w:tr>
      <w:tr w:rsidR="006B170D" w14:paraId="1BB6FE10" w14:textId="77777777" w:rsidTr="006B170D">
        <w:trPr>
          <w:cantSplit/>
          <w:trHeight w:val="359"/>
        </w:trPr>
        <w:tc>
          <w:tcPr>
            <w:tcW w:w="1134" w:type="dxa"/>
            <w:shd w:val="clear" w:color="auto" w:fill="auto"/>
            <w:vAlign w:val="center"/>
          </w:tcPr>
          <w:p w14:paraId="39AD2838" w14:textId="77777777" w:rsidR="006B170D" w:rsidRDefault="006B170D" w:rsidP="00AA6EFF">
            <w:r>
              <w:t>Homework</w:t>
            </w:r>
          </w:p>
        </w:tc>
        <w:tc>
          <w:tcPr>
            <w:tcW w:w="940" w:type="dxa"/>
            <w:shd w:val="clear" w:color="auto" w:fill="auto"/>
            <w:vAlign w:val="center"/>
          </w:tcPr>
          <w:p w14:paraId="42ECC549" w14:textId="77777777" w:rsidR="006B170D" w:rsidRPr="002B2949" w:rsidRDefault="006B170D" w:rsidP="00AA6EFF">
            <w:pPr>
              <w:jc w:val="center"/>
            </w:pPr>
          </w:p>
        </w:tc>
        <w:tc>
          <w:tcPr>
            <w:tcW w:w="1080" w:type="dxa"/>
            <w:shd w:val="clear" w:color="auto" w:fill="auto"/>
            <w:vAlign w:val="center"/>
          </w:tcPr>
          <w:p w14:paraId="10594C4D" w14:textId="77777777" w:rsidR="006B170D" w:rsidRPr="002B2949" w:rsidRDefault="006B170D" w:rsidP="00AA6EFF">
            <w:pPr>
              <w:jc w:val="center"/>
            </w:pPr>
          </w:p>
        </w:tc>
        <w:tc>
          <w:tcPr>
            <w:tcW w:w="1452" w:type="dxa"/>
            <w:shd w:val="clear" w:color="auto" w:fill="auto"/>
            <w:vAlign w:val="center"/>
          </w:tcPr>
          <w:p w14:paraId="4CD0E416" w14:textId="77777777" w:rsidR="006B170D" w:rsidRDefault="006B170D" w:rsidP="00AA6EFF">
            <w:r>
              <w:t>Case Study</w:t>
            </w:r>
          </w:p>
        </w:tc>
        <w:tc>
          <w:tcPr>
            <w:tcW w:w="850" w:type="dxa"/>
            <w:shd w:val="clear" w:color="auto" w:fill="auto"/>
            <w:vAlign w:val="center"/>
          </w:tcPr>
          <w:p w14:paraId="04CB1017" w14:textId="77777777" w:rsidR="006B170D" w:rsidRPr="002B2949" w:rsidRDefault="006B170D" w:rsidP="00AA6EFF">
            <w:pPr>
              <w:jc w:val="center"/>
            </w:pPr>
          </w:p>
        </w:tc>
        <w:tc>
          <w:tcPr>
            <w:tcW w:w="1134" w:type="dxa"/>
            <w:shd w:val="clear" w:color="auto" w:fill="auto"/>
            <w:vAlign w:val="center"/>
          </w:tcPr>
          <w:p w14:paraId="7D34EBA3" w14:textId="77777777" w:rsidR="006B170D" w:rsidRPr="002B2949" w:rsidRDefault="006B170D" w:rsidP="00AA6EFF">
            <w:pPr>
              <w:jc w:val="center"/>
            </w:pPr>
          </w:p>
        </w:tc>
        <w:tc>
          <w:tcPr>
            <w:tcW w:w="1559" w:type="dxa"/>
            <w:shd w:val="clear" w:color="auto" w:fill="auto"/>
            <w:vAlign w:val="center"/>
          </w:tcPr>
          <w:p w14:paraId="7240CFA3" w14:textId="77777777" w:rsidR="006B170D" w:rsidRDefault="006B170D" w:rsidP="00AA6EFF">
            <w:r>
              <w:t>Attendance</w:t>
            </w:r>
          </w:p>
        </w:tc>
        <w:tc>
          <w:tcPr>
            <w:tcW w:w="851" w:type="dxa"/>
            <w:shd w:val="clear" w:color="auto" w:fill="auto"/>
            <w:vAlign w:val="center"/>
          </w:tcPr>
          <w:p w14:paraId="3B6A9122" w14:textId="77777777" w:rsidR="006B170D" w:rsidRPr="00245AA2" w:rsidRDefault="006B170D" w:rsidP="00AA6EFF">
            <w:pPr>
              <w:jc w:val="center"/>
              <w:rPr>
                <w:sz w:val="18"/>
                <w:szCs w:val="18"/>
              </w:rPr>
            </w:pPr>
          </w:p>
        </w:tc>
        <w:tc>
          <w:tcPr>
            <w:tcW w:w="1093" w:type="dxa"/>
            <w:shd w:val="clear" w:color="auto" w:fill="auto"/>
            <w:vAlign w:val="center"/>
          </w:tcPr>
          <w:p w14:paraId="024E9501" w14:textId="77777777" w:rsidR="006B170D" w:rsidRPr="00245AA2" w:rsidRDefault="006B170D" w:rsidP="00AA6EFF">
            <w:pPr>
              <w:jc w:val="center"/>
              <w:rPr>
                <w:sz w:val="18"/>
                <w:szCs w:val="18"/>
              </w:rPr>
            </w:pPr>
          </w:p>
        </w:tc>
      </w:tr>
      <w:tr w:rsidR="006B170D" w14:paraId="5879C937" w14:textId="77777777" w:rsidTr="006B170D">
        <w:trPr>
          <w:cantSplit/>
          <w:trHeight w:val="350"/>
        </w:trPr>
        <w:tc>
          <w:tcPr>
            <w:tcW w:w="1134" w:type="dxa"/>
            <w:shd w:val="clear" w:color="auto" w:fill="auto"/>
            <w:vAlign w:val="center"/>
          </w:tcPr>
          <w:p w14:paraId="563D7638" w14:textId="77777777" w:rsidR="006B170D" w:rsidRDefault="006B170D" w:rsidP="00AA6EFF">
            <w:r>
              <w:t>Quiz</w:t>
            </w:r>
          </w:p>
        </w:tc>
        <w:tc>
          <w:tcPr>
            <w:tcW w:w="940" w:type="dxa"/>
            <w:shd w:val="clear" w:color="auto" w:fill="auto"/>
            <w:vAlign w:val="center"/>
          </w:tcPr>
          <w:p w14:paraId="0EED1AFD" w14:textId="77777777" w:rsidR="006B170D" w:rsidRPr="00245AA2" w:rsidRDefault="006B170D" w:rsidP="00AA6EFF">
            <w:pPr>
              <w:jc w:val="center"/>
              <w:rPr>
                <w:sz w:val="18"/>
                <w:szCs w:val="18"/>
              </w:rPr>
            </w:pPr>
          </w:p>
        </w:tc>
        <w:tc>
          <w:tcPr>
            <w:tcW w:w="1080" w:type="dxa"/>
            <w:shd w:val="clear" w:color="auto" w:fill="auto"/>
            <w:vAlign w:val="center"/>
          </w:tcPr>
          <w:p w14:paraId="39310AD1" w14:textId="77777777" w:rsidR="006B170D" w:rsidRPr="00245AA2" w:rsidRDefault="006B170D" w:rsidP="00AA6EFF">
            <w:pPr>
              <w:jc w:val="center"/>
              <w:rPr>
                <w:sz w:val="18"/>
                <w:szCs w:val="18"/>
              </w:rPr>
            </w:pPr>
          </w:p>
        </w:tc>
        <w:tc>
          <w:tcPr>
            <w:tcW w:w="1452" w:type="dxa"/>
            <w:shd w:val="clear" w:color="auto" w:fill="auto"/>
            <w:vAlign w:val="center"/>
          </w:tcPr>
          <w:p w14:paraId="2978C287" w14:textId="77777777" w:rsidR="006B170D" w:rsidRDefault="006B170D" w:rsidP="00AA6EFF">
            <w:r>
              <w:t>Lab Work</w:t>
            </w:r>
          </w:p>
        </w:tc>
        <w:tc>
          <w:tcPr>
            <w:tcW w:w="850" w:type="dxa"/>
            <w:shd w:val="clear" w:color="auto" w:fill="auto"/>
            <w:vAlign w:val="center"/>
          </w:tcPr>
          <w:p w14:paraId="18CB7D47" w14:textId="77777777" w:rsidR="006B170D" w:rsidRPr="00245AA2" w:rsidRDefault="006B170D" w:rsidP="00AA6EFF">
            <w:pPr>
              <w:jc w:val="center"/>
              <w:rPr>
                <w:sz w:val="18"/>
                <w:szCs w:val="18"/>
              </w:rPr>
            </w:pPr>
          </w:p>
        </w:tc>
        <w:tc>
          <w:tcPr>
            <w:tcW w:w="1134" w:type="dxa"/>
            <w:shd w:val="clear" w:color="auto" w:fill="auto"/>
            <w:vAlign w:val="center"/>
          </w:tcPr>
          <w:p w14:paraId="5191C42A" w14:textId="77777777" w:rsidR="006B170D" w:rsidRPr="00245AA2" w:rsidRDefault="006B170D" w:rsidP="00AA6EFF">
            <w:pPr>
              <w:jc w:val="center"/>
              <w:rPr>
                <w:sz w:val="18"/>
                <w:szCs w:val="18"/>
              </w:rPr>
            </w:pPr>
          </w:p>
        </w:tc>
        <w:tc>
          <w:tcPr>
            <w:tcW w:w="1559" w:type="dxa"/>
            <w:shd w:val="clear" w:color="auto" w:fill="auto"/>
            <w:vAlign w:val="center"/>
          </w:tcPr>
          <w:p w14:paraId="601F6203" w14:textId="77777777" w:rsidR="006B170D" w:rsidRDefault="006B170D" w:rsidP="00AA6EFF">
            <w:r>
              <w:t>Field Study</w:t>
            </w:r>
          </w:p>
        </w:tc>
        <w:tc>
          <w:tcPr>
            <w:tcW w:w="851" w:type="dxa"/>
            <w:shd w:val="clear" w:color="auto" w:fill="auto"/>
            <w:vAlign w:val="center"/>
          </w:tcPr>
          <w:p w14:paraId="2EFFF65E" w14:textId="77777777" w:rsidR="006B170D" w:rsidRPr="002B2949" w:rsidRDefault="006B170D" w:rsidP="00AA6EFF">
            <w:pPr>
              <w:jc w:val="center"/>
            </w:pPr>
          </w:p>
        </w:tc>
        <w:tc>
          <w:tcPr>
            <w:tcW w:w="1093" w:type="dxa"/>
            <w:shd w:val="clear" w:color="auto" w:fill="auto"/>
            <w:vAlign w:val="center"/>
          </w:tcPr>
          <w:p w14:paraId="2C9B2F7E" w14:textId="77777777" w:rsidR="006B170D" w:rsidRPr="002B2949" w:rsidRDefault="006B170D" w:rsidP="00AA6EFF">
            <w:pPr>
              <w:jc w:val="center"/>
            </w:pPr>
          </w:p>
        </w:tc>
      </w:tr>
      <w:tr w:rsidR="006B170D" w14:paraId="6FE54AB1" w14:textId="77777777" w:rsidTr="006B170D">
        <w:trPr>
          <w:cantSplit/>
          <w:trHeight w:val="350"/>
        </w:trPr>
        <w:tc>
          <w:tcPr>
            <w:tcW w:w="1134" w:type="dxa"/>
            <w:shd w:val="clear" w:color="auto" w:fill="auto"/>
            <w:vAlign w:val="center"/>
          </w:tcPr>
          <w:p w14:paraId="53293805" w14:textId="77777777" w:rsidR="006B170D" w:rsidRDefault="006B170D" w:rsidP="00AA6EFF">
            <w:r>
              <w:t>Midterm Exam</w:t>
            </w:r>
          </w:p>
        </w:tc>
        <w:tc>
          <w:tcPr>
            <w:tcW w:w="940" w:type="dxa"/>
            <w:shd w:val="clear" w:color="auto" w:fill="auto"/>
            <w:vAlign w:val="center"/>
          </w:tcPr>
          <w:p w14:paraId="6F56E703" w14:textId="0C1E290A" w:rsidR="006B170D" w:rsidRPr="00245AA2" w:rsidRDefault="00914B89" w:rsidP="00AA6EFF">
            <w:pPr>
              <w:jc w:val="center"/>
              <w:rPr>
                <w:sz w:val="18"/>
                <w:szCs w:val="18"/>
              </w:rPr>
            </w:pPr>
            <w:r>
              <w:rPr>
                <w:sz w:val="18"/>
                <w:szCs w:val="18"/>
              </w:rPr>
              <w:t>1</w:t>
            </w:r>
          </w:p>
        </w:tc>
        <w:tc>
          <w:tcPr>
            <w:tcW w:w="1080" w:type="dxa"/>
            <w:shd w:val="clear" w:color="auto" w:fill="auto"/>
            <w:vAlign w:val="center"/>
          </w:tcPr>
          <w:p w14:paraId="73E95E11" w14:textId="6A14F7F6" w:rsidR="006B170D" w:rsidRPr="00245AA2" w:rsidRDefault="00914B89" w:rsidP="00AA6EFF">
            <w:pPr>
              <w:jc w:val="center"/>
              <w:rPr>
                <w:sz w:val="18"/>
                <w:szCs w:val="18"/>
              </w:rPr>
            </w:pPr>
            <w:r>
              <w:rPr>
                <w:sz w:val="18"/>
                <w:szCs w:val="18"/>
              </w:rPr>
              <w:t>40</w:t>
            </w:r>
          </w:p>
        </w:tc>
        <w:tc>
          <w:tcPr>
            <w:tcW w:w="1452" w:type="dxa"/>
            <w:shd w:val="clear" w:color="auto" w:fill="auto"/>
            <w:vAlign w:val="center"/>
          </w:tcPr>
          <w:p w14:paraId="5ACA954E" w14:textId="77777777" w:rsidR="006B170D" w:rsidRDefault="006B170D" w:rsidP="00AA6EFF">
            <w:r>
              <w:t>Class Participation</w:t>
            </w:r>
          </w:p>
        </w:tc>
        <w:tc>
          <w:tcPr>
            <w:tcW w:w="850" w:type="dxa"/>
            <w:shd w:val="clear" w:color="auto" w:fill="auto"/>
            <w:vAlign w:val="center"/>
          </w:tcPr>
          <w:p w14:paraId="28CEB72A" w14:textId="77777777" w:rsidR="006B170D" w:rsidRPr="002B2949" w:rsidRDefault="006B170D" w:rsidP="00AA6EFF">
            <w:pPr>
              <w:jc w:val="center"/>
            </w:pPr>
          </w:p>
        </w:tc>
        <w:tc>
          <w:tcPr>
            <w:tcW w:w="1134" w:type="dxa"/>
            <w:shd w:val="clear" w:color="auto" w:fill="auto"/>
            <w:vAlign w:val="center"/>
          </w:tcPr>
          <w:p w14:paraId="1D559A54" w14:textId="77777777" w:rsidR="006B170D" w:rsidRPr="002B2949" w:rsidRDefault="006B170D" w:rsidP="00AA6EFF">
            <w:pPr>
              <w:jc w:val="center"/>
            </w:pPr>
          </w:p>
        </w:tc>
        <w:tc>
          <w:tcPr>
            <w:tcW w:w="1559" w:type="dxa"/>
            <w:shd w:val="clear" w:color="auto" w:fill="auto"/>
            <w:vAlign w:val="center"/>
          </w:tcPr>
          <w:p w14:paraId="780E5AB5" w14:textId="77777777" w:rsidR="006B170D" w:rsidRDefault="006B170D" w:rsidP="00AA6EFF">
            <w:r>
              <w:t>Project</w:t>
            </w:r>
          </w:p>
        </w:tc>
        <w:tc>
          <w:tcPr>
            <w:tcW w:w="851" w:type="dxa"/>
            <w:shd w:val="clear" w:color="auto" w:fill="auto"/>
            <w:vAlign w:val="center"/>
          </w:tcPr>
          <w:p w14:paraId="59BADBEC" w14:textId="77777777" w:rsidR="006B170D" w:rsidRPr="002B2949" w:rsidRDefault="006B170D" w:rsidP="00AA6EFF">
            <w:pPr>
              <w:jc w:val="center"/>
            </w:pPr>
          </w:p>
        </w:tc>
        <w:tc>
          <w:tcPr>
            <w:tcW w:w="1093" w:type="dxa"/>
            <w:shd w:val="clear" w:color="auto" w:fill="auto"/>
            <w:vAlign w:val="center"/>
          </w:tcPr>
          <w:p w14:paraId="7093C479" w14:textId="77777777" w:rsidR="006B170D" w:rsidRPr="002B2949" w:rsidRDefault="006B170D" w:rsidP="00AA6EFF">
            <w:pPr>
              <w:jc w:val="center"/>
            </w:pPr>
          </w:p>
        </w:tc>
      </w:tr>
      <w:tr w:rsidR="006B170D" w14:paraId="5C38D976" w14:textId="77777777" w:rsidTr="006B170D">
        <w:trPr>
          <w:cantSplit/>
          <w:trHeight w:val="350"/>
        </w:trPr>
        <w:tc>
          <w:tcPr>
            <w:tcW w:w="1134" w:type="dxa"/>
            <w:shd w:val="clear" w:color="auto" w:fill="auto"/>
            <w:vAlign w:val="center"/>
          </w:tcPr>
          <w:p w14:paraId="4A6F6881" w14:textId="77777777" w:rsidR="006B170D" w:rsidRDefault="006B170D" w:rsidP="00AA6EFF">
            <w:r>
              <w:t>Term Paper</w:t>
            </w:r>
          </w:p>
        </w:tc>
        <w:tc>
          <w:tcPr>
            <w:tcW w:w="940" w:type="dxa"/>
            <w:shd w:val="clear" w:color="auto" w:fill="auto"/>
            <w:vAlign w:val="center"/>
          </w:tcPr>
          <w:p w14:paraId="2F08EE9D" w14:textId="77777777" w:rsidR="006B170D" w:rsidRPr="002B2949" w:rsidRDefault="006B170D" w:rsidP="00AA6EFF">
            <w:pPr>
              <w:jc w:val="center"/>
            </w:pPr>
          </w:p>
        </w:tc>
        <w:tc>
          <w:tcPr>
            <w:tcW w:w="1080" w:type="dxa"/>
            <w:shd w:val="clear" w:color="auto" w:fill="auto"/>
            <w:vAlign w:val="center"/>
          </w:tcPr>
          <w:p w14:paraId="04B6B709" w14:textId="77777777" w:rsidR="006B170D" w:rsidRPr="002B2949" w:rsidRDefault="006B170D" w:rsidP="00AA6EFF">
            <w:pPr>
              <w:jc w:val="center"/>
            </w:pPr>
          </w:p>
        </w:tc>
        <w:tc>
          <w:tcPr>
            <w:tcW w:w="1452" w:type="dxa"/>
            <w:shd w:val="clear" w:color="auto" w:fill="auto"/>
            <w:vAlign w:val="center"/>
          </w:tcPr>
          <w:p w14:paraId="70987802" w14:textId="77777777" w:rsidR="006B170D" w:rsidRDefault="006B170D" w:rsidP="00AA6EFF">
            <w:r>
              <w:t>Oral Presentation</w:t>
            </w:r>
          </w:p>
        </w:tc>
        <w:tc>
          <w:tcPr>
            <w:tcW w:w="850" w:type="dxa"/>
            <w:shd w:val="clear" w:color="auto" w:fill="auto"/>
            <w:vAlign w:val="center"/>
          </w:tcPr>
          <w:p w14:paraId="2440D738" w14:textId="77777777" w:rsidR="006B170D" w:rsidRPr="002B2949" w:rsidRDefault="006B170D" w:rsidP="00AA6EFF">
            <w:pPr>
              <w:jc w:val="center"/>
            </w:pPr>
          </w:p>
        </w:tc>
        <w:tc>
          <w:tcPr>
            <w:tcW w:w="1134" w:type="dxa"/>
            <w:shd w:val="clear" w:color="auto" w:fill="auto"/>
            <w:vAlign w:val="center"/>
          </w:tcPr>
          <w:p w14:paraId="668D47CC" w14:textId="77777777" w:rsidR="006B170D" w:rsidRPr="002B2949" w:rsidRDefault="006B170D" w:rsidP="00AA6EFF">
            <w:pPr>
              <w:jc w:val="center"/>
            </w:pPr>
          </w:p>
        </w:tc>
        <w:tc>
          <w:tcPr>
            <w:tcW w:w="1559" w:type="dxa"/>
            <w:shd w:val="clear" w:color="auto" w:fill="auto"/>
            <w:vAlign w:val="center"/>
          </w:tcPr>
          <w:p w14:paraId="55084FC0" w14:textId="77777777" w:rsidR="006B170D" w:rsidRDefault="006B170D" w:rsidP="00AA6EFF">
            <w:r>
              <w:t>Final Exam</w:t>
            </w:r>
          </w:p>
        </w:tc>
        <w:tc>
          <w:tcPr>
            <w:tcW w:w="851" w:type="dxa"/>
            <w:shd w:val="clear" w:color="auto" w:fill="auto"/>
            <w:vAlign w:val="center"/>
          </w:tcPr>
          <w:p w14:paraId="3AE84F25" w14:textId="294FAE32" w:rsidR="006B170D" w:rsidRPr="00245AA2" w:rsidRDefault="00914B89" w:rsidP="00AA6EFF">
            <w:pPr>
              <w:jc w:val="center"/>
              <w:rPr>
                <w:sz w:val="18"/>
                <w:szCs w:val="18"/>
              </w:rPr>
            </w:pPr>
            <w:r>
              <w:rPr>
                <w:sz w:val="18"/>
                <w:szCs w:val="18"/>
              </w:rPr>
              <w:t>1</w:t>
            </w:r>
          </w:p>
        </w:tc>
        <w:tc>
          <w:tcPr>
            <w:tcW w:w="1093" w:type="dxa"/>
            <w:shd w:val="clear" w:color="auto" w:fill="auto"/>
            <w:vAlign w:val="center"/>
          </w:tcPr>
          <w:p w14:paraId="7D310279" w14:textId="0A8C904B" w:rsidR="006B170D" w:rsidRPr="00245AA2" w:rsidRDefault="00914B89" w:rsidP="00AA6EFF">
            <w:pPr>
              <w:jc w:val="center"/>
              <w:rPr>
                <w:sz w:val="18"/>
                <w:szCs w:val="18"/>
              </w:rPr>
            </w:pPr>
            <w:r>
              <w:rPr>
                <w:sz w:val="18"/>
                <w:szCs w:val="18"/>
              </w:rPr>
              <w:t>60</w:t>
            </w:r>
          </w:p>
        </w:tc>
      </w:tr>
    </w:tbl>
    <w:p w14:paraId="0BFB674D" w14:textId="77777777" w:rsidR="006B170D" w:rsidRDefault="006B170D" w:rsidP="006B170D">
      <w:pPr>
        <w:rPr>
          <w:sz w:val="12"/>
          <w:szCs w:val="12"/>
        </w:rPr>
      </w:pPr>
    </w:p>
    <w:p w14:paraId="689FB2FD"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021"/>
        <w:gridCol w:w="1559"/>
      </w:tblGrid>
      <w:tr w:rsidR="006B170D" w14:paraId="670A1598" w14:textId="77777777" w:rsidTr="006B170D">
        <w:trPr>
          <w:cantSplit/>
          <w:trHeight w:val="332"/>
        </w:trPr>
        <w:tc>
          <w:tcPr>
            <w:tcW w:w="10093" w:type="dxa"/>
            <w:gridSpan w:val="5"/>
            <w:shd w:val="pct15" w:color="000000" w:fill="FFFFFF"/>
            <w:vAlign w:val="center"/>
          </w:tcPr>
          <w:p w14:paraId="51A29217" w14:textId="77777777" w:rsidR="006B170D" w:rsidRDefault="006B170D" w:rsidP="00AA6EFF">
            <w:r>
              <w:rPr>
                <w:b/>
              </w:rPr>
              <w:t>Textbook</w:t>
            </w:r>
            <w:r>
              <w:t xml:space="preserve">(s) </w:t>
            </w:r>
          </w:p>
          <w:p w14:paraId="64CB51B2" w14:textId="77777777" w:rsidR="006B170D" w:rsidRDefault="006B170D" w:rsidP="00AA6EFF">
            <w:pPr>
              <w:rPr>
                <w:i/>
                <w:sz w:val="14"/>
              </w:rPr>
            </w:pPr>
          </w:p>
        </w:tc>
      </w:tr>
      <w:tr w:rsidR="006B170D" w14:paraId="618B261F" w14:textId="77777777" w:rsidTr="00914B89">
        <w:trPr>
          <w:cantSplit/>
          <w:trHeight w:val="359"/>
        </w:trPr>
        <w:tc>
          <w:tcPr>
            <w:tcW w:w="2070" w:type="dxa"/>
            <w:shd w:val="pct15" w:color="000000" w:fill="FFFFFF"/>
            <w:vAlign w:val="center"/>
          </w:tcPr>
          <w:p w14:paraId="08EB52B2" w14:textId="77777777" w:rsidR="006B170D" w:rsidRDefault="006B170D" w:rsidP="00AA6EFF">
            <w:r>
              <w:t>Author(s)</w:t>
            </w:r>
          </w:p>
        </w:tc>
        <w:tc>
          <w:tcPr>
            <w:tcW w:w="3742" w:type="dxa"/>
            <w:shd w:val="pct15" w:color="000000" w:fill="FFFFFF"/>
            <w:vAlign w:val="center"/>
          </w:tcPr>
          <w:p w14:paraId="46D02E69" w14:textId="77777777" w:rsidR="006B170D" w:rsidRDefault="006B170D" w:rsidP="00AA6EFF">
            <w:r>
              <w:t>Title</w:t>
            </w:r>
          </w:p>
        </w:tc>
        <w:tc>
          <w:tcPr>
            <w:tcW w:w="1701" w:type="dxa"/>
            <w:shd w:val="pct15" w:color="000000" w:fill="FFFFFF"/>
            <w:vAlign w:val="center"/>
          </w:tcPr>
          <w:p w14:paraId="3B915161" w14:textId="77777777" w:rsidR="006B170D" w:rsidRDefault="006B170D" w:rsidP="00AA6EFF">
            <w:r>
              <w:t>Publisher</w:t>
            </w:r>
          </w:p>
        </w:tc>
        <w:tc>
          <w:tcPr>
            <w:tcW w:w="1021" w:type="dxa"/>
            <w:shd w:val="pct15" w:color="000000" w:fill="FFFFFF"/>
            <w:vAlign w:val="center"/>
          </w:tcPr>
          <w:p w14:paraId="50EBCAE8" w14:textId="77777777" w:rsidR="006B170D" w:rsidRDefault="006B170D" w:rsidP="00AA6EFF">
            <w:r>
              <w:t>Publication Year</w:t>
            </w:r>
          </w:p>
        </w:tc>
        <w:tc>
          <w:tcPr>
            <w:tcW w:w="1559" w:type="dxa"/>
            <w:shd w:val="pct15" w:color="000000" w:fill="FFFFFF"/>
            <w:vAlign w:val="center"/>
          </w:tcPr>
          <w:p w14:paraId="00D409DD" w14:textId="77777777" w:rsidR="006B170D" w:rsidRDefault="006B170D" w:rsidP="00AA6EFF">
            <w:r>
              <w:t>ISBN</w:t>
            </w:r>
          </w:p>
        </w:tc>
      </w:tr>
      <w:tr w:rsidR="006B170D" w:rsidRPr="00B21C91" w14:paraId="71F7285A" w14:textId="77777777" w:rsidTr="00914B89">
        <w:trPr>
          <w:cantSplit/>
          <w:trHeight w:val="510"/>
        </w:trPr>
        <w:tc>
          <w:tcPr>
            <w:tcW w:w="2070" w:type="dxa"/>
          </w:tcPr>
          <w:p w14:paraId="32424E01" w14:textId="0685EDBC" w:rsidR="006B170D" w:rsidRPr="00B21C91" w:rsidRDefault="00D9087D" w:rsidP="00AA6EFF">
            <w:pPr>
              <w:spacing w:before="20" w:after="20"/>
              <w:rPr>
                <w:rFonts w:cs="Arial"/>
                <w:sz w:val="20"/>
              </w:rPr>
            </w:pPr>
            <w:r>
              <w:rPr>
                <w:sz w:val="18"/>
                <w:szCs w:val="18"/>
              </w:rPr>
              <w:t xml:space="preserve">Joyce P. Kaufman </w:t>
            </w:r>
          </w:p>
        </w:tc>
        <w:tc>
          <w:tcPr>
            <w:tcW w:w="3742" w:type="dxa"/>
          </w:tcPr>
          <w:p w14:paraId="34B73A08" w14:textId="3C391C70" w:rsidR="006B170D" w:rsidRPr="00B21C91" w:rsidRDefault="00D9087D" w:rsidP="00AA6EFF">
            <w:pPr>
              <w:spacing w:before="20" w:after="20"/>
              <w:rPr>
                <w:rFonts w:cs="Arial"/>
                <w:sz w:val="20"/>
              </w:rPr>
            </w:pPr>
            <w:r>
              <w:rPr>
                <w:sz w:val="18"/>
                <w:szCs w:val="18"/>
              </w:rPr>
              <w:t>A Concise History of US Foreign Policy</w:t>
            </w:r>
          </w:p>
        </w:tc>
        <w:tc>
          <w:tcPr>
            <w:tcW w:w="1701" w:type="dxa"/>
          </w:tcPr>
          <w:p w14:paraId="743A0B30" w14:textId="2EC4E1A0" w:rsidR="006B170D" w:rsidRPr="00B21C91" w:rsidRDefault="00D9087D" w:rsidP="00AA6EFF">
            <w:pPr>
              <w:spacing w:before="20" w:after="20"/>
              <w:rPr>
                <w:rFonts w:cs="Arial"/>
                <w:sz w:val="20"/>
              </w:rPr>
            </w:pPr>
            <w:proofErr w:type="spellStart"/>
            <w:r>
              <w:rPr>
                <w:sz w:val="18"/>
                <w:szCs w:val="18"/>
              </w:rPr>
              <w:t>Rowman</w:t>
            </w:r>
            <w:proofErr w:type="spellEnd"/>
            <w:r>
              <w:rPr>
                <w:sz w:val="18"/>
                <w:szCs w:val="18"/>
              </w:rPr>
              <w:t xml:space="preserve"> &amp; Littlefield</w:t>
            </w:r>
            <w:r w:rsidR="008E1332" w:rsidRPr="008E1332">
              <w:rPr>
                <w:sz w:val="18"/>
                <w:szCs w:val="18"/>
              </w:rPr>
              <w:t xml:space="preserve"> Press</w:t>
            </w:r>
          </w:p>
        </w:tc>
        <w:tc>
          <w:tcPr>
            <w:tcW w:w="1021" w:type="dxa"/>
          </w:tcPr>
          <w:p w14:paraId="71CC18CF" w14:textId="753AF289" w:rsidR="006B170D" w:rsidRPr="00B21C91" w:rsidRDefault="000F5EA6" w:rsidP="00AA6EFF">
            <w:pPr>
              <w:spacing w:before="20" w:after="20"/>
              <w:rPr>
                <w:rFonts w:cs="Arial"/>
                <w:sz w:val="20"/>
              </w:rPr>
            </w:pPr>
            <w:r>
              <w:rPr>
                <w:sz w:val="18"/>
                <w:szCs w:val="18"/>
              </w:rPr>
              <w:t>2017</w:t>
            </w:r>
          </w:p>
        </w:tc>
        <w:tc>
          <w:tcPr>
            <w:tcW w:w="1559" w:type="dxa"/>
          </w:tcPr>
          <w:p w14:paraId="3DE0BE73" w14:textId="1829A7E0" w:rsidR="000F5EA6" w:rsidRPr="000F5EA6" w:rsidRDefault="008E2E7A" w:rsidP="000F5EA6">
            <w:pPr>
              <w:spacing w:before="20" w:after="20"/>
              <w:rPr>
                <w:sz w:val="18"/>
                <w:szCs w:val="18"/>
              </w:rPr>
            </w:pPr>
            <w:r>
              <w:rPr>
                <w:sz w:val="18"/>
                <w:szCs w:val="18"/>
              </w:rPr>
              <w:t>978</w:t>
            </w:r>
            <w:r w:rsidR="000F5EA6">
              <w:rPr>
                <w:sz w:val="18"/>
                <w:szCs w:val="18"/>
              </w:rPr>
              <w:t>1442270459</w:t>
            </w:r>
          </w:p>
        </w:tc>
      </w:tr>
      <w:tr w:rsidR="006B170D" w14:paraId="104594CF" w14:textId="77777777" w:rsidTr="00914B89">
        <w:trPr>
          <w:cantSplit/>
          <w:trHeight w:val="510"/>
        </w:trPr>
        <w:tc>
          <w:tcPr>
            <w:tcW w:w="2070" w:type="dxa"/>
          </w:tcPr>
          <w:p w14:paraId="37C117FE" w14:textId="37391813" w:rsidR="008E1332" w:rsidRPr="008E1332" w:rsidRDefault="000F5EA6" w:rsidP="008E1332">
            <w:pPr>
              <w:spacing w:before="20" w:after="20"/>
              <w:rPr>
                <w:sz w:val="18"/>
                <w:szCs w:val="18"/>
              </w:rPr>
            </w:pPr>
            <w:r>
              <w:rPr>
                <w:sz w:val="18"/>
                <w:szCs w:val="18"/>
              </w:rPr>
              <w:t>Walter A. McDougall</w:t>
            </w:r>
          </w:p>
          <w:p w14:paraId="31D3F816" w14:textId="77777777" w:rsidR="006B170D" w:rsidRDefault="006B170D" w:rsidP="00AA6EFF">
            <w:pPr>
              <w:spacing w:before="20" w:after="20"/>
              <w:rPr>
                <w:sz w:val="18"/>
                <w:szCs w:val="18"/>
              </w:rPr>
            </w:pPr>
          </w:p>
        </w:tc>
        <w:tc>
          <w:tcPr>
            <w:tcW w:w="3742" w:type="dxa"/>
          </w:tcPr>
          <w:p w14:paraId="7BBCC223" w14:textId="77777777" w:rsidR="000F5EA6" w:rsidRDefault="000F5EA6" w:rsidP="00AA6EFF">
            <w:pPr>
              <w:spacing w:before="20" w:after="20"/>
              <w:rPr>
                <w:sz w:val="18"/>
                <w:szCs w:val="18"/>
              </w:rPr>
            </w:pPr>
            <w:r>
              <w:rPr>
                <w:sz w:val="18"/>
                <w:szCs w:val="18"/>
              </w:rPr>
              <w:t>Promised Land, Crusader State:</w:t>
            </w:r>
          </w:p>
          <w:p w14:paraId="2BE13358" w14:textId="6689E015" w:rsidR="006B170D" w:rsidRDefault="000F5EA6" w:rsidP="00AA6EFF">
            <w:pPr>
              <w:spacing w:before="20" w:after="20"/>
              <w:rPr>
                <w:sz w:val="18"/>
                <w:szCs w:val="18"/>
              </w:rPr>
            </w:pPr>
            <w:r>
              <w:rPr>
                <w:sz w:val="18"/>
                <w:szCs w:val="18"/>
              </w:rPr>
              <w:t>The American Encounter with the World Since 1776</w:t>
            </w:r>
          </w:p>
        </w:tc>
        <w:tc>
          <w:tcPr>
            <w:tcW w:w="1701" w:type="dxa"/>
          </w:tcPr>
          <w:p w14:paraId="797B7827" w14:textId="3E325BB4" w:rsidR="006B170D" w:rsidRDefault="000F5EA6" w:rsidP="00AA6EFF">
            <w:pPr>
              <w:spacing w:before="20" w:after="20"/>
              <w:rPr>
                <w:sz w:val="18"/>
                <w:szCs w:val="18"/>
              </w:rPr>
            </w:pPr>
            <w:r>
              <w:rPr>
                <w:sz w:val="18"/>
                <w:szCs w:val="18"/>
              </w:rPr>
              <w:t>Mariner Books</w:t>
            </w:r>
          </w:p>
        </w:tc>
        <w:tc>
          <w:tcPr>
            <w:tcW w:w="1021" w:type="dxa"/>
          </w:tcPr>
          <w:p w14:paraId="10BD716C" w14:textId="1F374B57" w:rsidR="006B170D" w:rsidRDefault="000F5EA6" w:rsidP="00AA6EFF">
            <w:pPr>
              <w:spacing w:before="20" w:after="20"/>
              <w:rPr>
                <w:sz w:val="18"/>
                <w:szCs w:val="18"/>
              </w:rPr>
            </w:pPr>
            <w:r>
              <w:rPr>
                <w:sz w:val="18"/>
                <w:szCs w:val="18"/>
              </w:rPr>
              <w:t>1997</w:t>
            </w:r>
          </w:p>
        </w:tc>
        <w:tc>
          <w:tcPr>
            <w:tcW w:w="1559" w:type="dxa"/>
          </w:tcPr>
          <w:p w14:paraId="4EB4FC73" w14:textId="109F3387" w:rsidR="006B170D" w:rsidRDefault="000F5EA6" w:rsidP="00AA6EFF">
            <w:pPr>
              <w:spacing w:before="20" w:after="20"/>
              <w:rPr>
                <w:sz w:val="18"/>
                <w:szCs w:val="18"/>
              </w:rPr>
            </w:pPr>
            <w:r>
              <w:rPr>
                <w:sz w:val="18"/>
                <w:szCs w:val="18"/>
              </w:rPr>
              <w:t>0395901324</w:t>
            </w:r>
          </w:p>
        </w:tc>
      </w:tr>
    </w:tbl>
    <w:p w14:paraId="260DAF85" w14:textId="0A3830E0" w:rsidR="006B170D" w:rsidRDefault="006B170D" w:rsidP="006B170D"/>
    <w:p w14:paraId="28B7C603" w14:textId="77777777" w:rsidR="008E2E7A" w:rsidRDefault="008E2E7A"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021"/>
        <w:gridCol w:w="1559"/>
      </w:tblGrid>
      <w:tr w:rsidR="006B170D" w14:paraId="4865847B" w14:textId="77777777" w:rsidTr="006B170D">
        <w:trPr>
          <w:cantSplit/>
          <w:trHeight w:val="332"/>
        </w:trPr>
        <w:tc>
          <w:tcPr>
            <w:tcW w:w="10093" w:type="dxa"/>
            <w:gridSpan w:val="5"/>
            <w:shd w:val="pct15" w:color="000000" w:fill="FFFFFF"/>
            <w:vAlign w:val="center"/>
          </w:tcPr>
          <w:p w14:paraId="7613396F" w14:textId="77777777" w:rsidR="006B170D" w:rsidRDefault="006B170D" w:rsidP="00AA6EFF">
            <w:r>
              <w:rPr>
                <w:b/>
              </w:rPr>
              <w:t>Reference Book</w:t>
            </w:r>
            <w:r>
              <w:t xml:space="preserve">s </w:t>
            </w:r>
          </w:p>
          <w:p w14:paraId="5A8F5966" w14:textId="77777777" w:rsidR="006B170D" w:rsidRDefault="006B170D" w:rsidP="00AA6EFF">
            <w:pPr>
              <w:rPr>
                <w:i/>
                <w:sz w:val="14"/>
              </w:rPr>
            </w:pPr>
          </w:p>
        </w:tc>
      </w:tr>
      <w:tr w:rsidR="006B170D" w14:paraId="3E0937C3" w14:textId="77777777" w:rsidTr="00914B89">
        <w:trPr>
          <w:cantSplit/>
          <w:trHeight w:val="359"/>
        </w:trPr>
        <w:tc>
          <w:tcPr>
            <w:tcW w:w="2070" w:type="dxa"/>
            <w:shd w:val="pct15" w:color="000000" w:fill="FFFFFF"/>
            <w:vAlign w:val="center"/>
          </w:tcPr>
          <w:p w14:paraId="79984822" w14:textId="77777777" w:rsidR="006B170D" w:rsidRDefault="006B170D" w:rsidP="00AA6EFF">
            <w:r>
              <w:t>Author(s)</w:t>
            </w:r>
          </w:p>
        </w:tc>
        <w:tc>
          <w:tcPr>
            <w:tcW w:w="3742" w:type="dxa"/>
            <w:shd w:val="pct15" w:color="000000" w:fill="FFFFFF"/>
            <w:vAlign w:val="center"/>
          </w:tcPr>
          <w:p w14:paraId="62143E4E" w14:textId="77777777" w:rsidR="006B170D" w:rsidRDefault="006B170D" w:rsidP="00AA6EFF">
            <w:r>
              <w:t>Title</w:t>
            </w:r>
          </w:p>
        </w:tc>
        <w:tc>
          <w:tcPr>
            <w:tcW w:w="1701" w:type="dxa"/>
            <w:shd w:val="pct15" w:color="000000" w:fill="FFFFFF"/>
            <w:vAlign w:val="center"/>
          </w:tcPr>
          <w:p w14:paraId="3DA71D37" w14:textId="77777777" w:rsidR="006B170D" w:rsidRDefault="006B170D" w:rsidP="00AA6EFF">
            <w:r>
              <w:t>Publisher</w:t>
            </w:r>
          </w:p>
        </w:tc>
        <w:tc>
          <w:tcPr>
            <w:tcW w:w="1021" w:type="dxa"/>
            <w:shd w:val="pct15" w:color="000000" w:fill="FFFFFF"/>
            <w:vAlign w:val="center"/>
          </w:tcPr>
          <w:p w14:paraId="4F188984" w14:textId="77777777" w:rsidR="006B170D" w:rsidRDefault="006B170D" w:rsidP="00AA6EFF">
            <w:r>
              <w:t>Publication Year</w:t>
            </w:r>
          </w:p>
        </w:tc>
        <w:tc>
          <w:tcPr>
            <w:tcW w:w="1559" w:type="dxa"/>
            <w:shd w:val="pct15" w:color="000000" w:fill="FFFFFF"/>
            <w:vAlign w:val="center"/>
          </w:tcPr>
          <w:p w14:paraId="7B60722E" w14:textId="77777777" w:rsidR="006B170D" w:rsidRDefault="006B170D" w:rsidP="00AA6EFF">
            <w:r>
              <w:t>ISBN</w:t>
            </w:r>
          </w:p>
        </w:tc>
      </w:tr>
      <w:tr w:rsidR="006B170D" w14:paraId="019D6F9F" w14:textId="77777777" w:rsidTr="00914B89">
        <w:trPr>
          <w:cantSplit/>
          <w:trHeight w:val="510"/>
        </w:trPr>
        <w:tc>
          <w:tcPr>
            <w:tcW w:w="2070" w:type="dxa"/>
          </w:tcPr>
          <w:p w14:paraId="67370588" w14:textId="77213C56" w:rsidR="008E2E7A" w:rsidRPr="008E2E7A" w:rsidRDefault="000F5EA6" w:rsidP="008E2E7A">
            <w:pPr>
              <w:spacing w:before="20" w:after="20"/>
              <w:rPr>
                <w:sz w:val="18"/>
                <w:szCs w:val="18"/>
              </w:rPr>
            </w:pPr>
            <w:r>
              <w:rPr>
                <w:sz w:val="18"/>
                <w:szCs w:val="18"/>
              </w:rPr>
              <w:t xml:space="preserve">Paterson, </w:t>
            </w:r>
            <w:r w:rsidR="00752563">
              <w:rPr>
                <w:sz w:val="18"/>
                <w:szCs w:val="18"/>
              </w:rPr>
              <w:t xml:space="preserve">Clifford, </w:t>
            </w:r>
            <w:proofErr w:type="spellStart"/>
            <w:r w:rsidR="00752563">
              <w:rPr>
                <w:sz w:val="18"/>
                <w:szCs w:val="18"/>
              </w:rPr>
              <w:t>Maddock</w:t>
            </w:r>
            <w:proofErr w:type="spellEnd"/>
            <w:r w:rsidR="00752563">
              <w:rPr>
                <w:sz w:val="18"/>
                <w:szCs w:val="18"/>
              </w:rPr>
              <w:t xml:space="preserve">, </w:t>
            </w:r>
            <w:proofErr w:type="spellStart"/>
            <w:r w:rsidR="00752563">
              <w:rPr>
                <w:sz w:val="18"/>
                <w:szCs w:val="18"/>
              </w:rPr>
              <w:t>Kisatsky</w:t>
            </w:r>
            <w:proofErr w:type="spellEnd"/>
            <w:r w:rsidR="00752563">
              <w:rPr>
                <w:sz w:val="18"/>
                <w:szCs w:val="18"/>
              </w:rPr>
              <w:t>, Hagan</w:t>
            </w:r>
          </w:p>
          <w:p w14:paraId="44DC2D83" w14:textId="77777777" w:rsidR="008E2E7A" w:rsidRPr="008E2E7A" w:rsidRDefault="008E2E7A" w:rsidP="008E2E7A">
            <w:pPr>
              <w:spacing w:before="20" w:after="20"/>
              <w:rPr>
                <w:sz w:val="18"/>
                <w:szCs w:val="18"/>
              </w:rPr>
            </w:pPr>
          </w:p>
          <w:p w14:paraId="02AD00CC" w14:textId="77777777" w:rsidR="006B170D" w:rsidRDefault="006B170D" w:rsidP="00AA6EFF">
            <w:pPr>
              <w:spacing w:before="20" w:after="20"/>
              <w:rPr>
                <w:sz w:val="18"/>
                <w:szCs w:val="18"/>
              </w:rPr>
            </w:pPr>
          </w:p>
        </w:tc>
        <w:tc>
          <w:tcPr>
            <w:tcW w:w="3742" w:type="dxa"/>
          </w:tcPr>
          <w:p w14:paraId="42043421" w14:textId="5197A017" w:rsidR="006B170D" w:rsidRDefault="00752563" w:rsidP="00752563">
            <w:pPr>
              <w:spacing w:before="20" w:after="20"/>
              <w:rPr>
                <w:sz w:val="18"/>
                <w:szCs w:val="18"/>
              </w:rPr>
            </w:pPr>
            <w:r>
              <w:rPr>
                <w:sz w:val="18"/>
                <w:szCs w:val="18"/>
              </w:rPr>
              <w:t>American Foreign Relations: To 1920 Volume 1</w:t>
            </w:r>
          </w:p>
        </w:tc>
        <w:tc>
          <w:tcPr>
            <w:tcW w:w="1701" w:type="dxa"/>
          </w:tcPr>
          <w:p w14:paraId="36509B4D" w14:textId="14F28DA9" w:rsidR="006B170D" w:rsidRDefault="00752563" w:rsidP="00AA6EFF">
            <w:pPr>
              <w:spacing w:before="20" w:after="20"/>
              <w:rPr>
                <w:sz w:val="18"/>
                <w:szCs w:val="18"/>
              </w:rPr>
            </w:pPr>
            <w:r>
              <w:rPr>
                <w:sz w:val="18"/>
                <w:szCs w:val="18"/>
              </w:rPr>
              <w:t>Wadsworth</w:t>
            </w:r>
          </w:p>
        </w:tc>
        <w:tc>
          <w:tcPr>
            <w:tcW w:w="1021" w:type="dxa"/>
          </w:tcPr>
          <w:p w14:paraId="4D62A420" w14:textId="5CCD8A75" w:rsidR="006B170D" w:rsidRDefault="008E2E7A" w:rsidP="00AA6EFF">
            <w:pPr>
              <w:spacing w:before="20" w:after="20"/>
              <w:rPr>
                <w:sz w:val="18"/>
                <w:szCs w:val="18"/>
              </w:rPr>
            </w:pPr>
            <w:r w:rsidRPr="008E2E7A">
              <w:rPr>
                <w:sz w:val="18"/>
                <w:szCs w:val="18"/>
              </w:rPr>
              <w:t>2003</w:t>
            </w:r>
          </w:p>
        </w:tc>
        <w:tc>
          <w:tcPr>
            <w:tcW w:w="1559" w:type="dxa"/>
          </w:tcPr>
          <w:p w14:paraId="5928CFF3" w14:textId="77963305" w:rsidR="00752563" w:rsidRPr="00752563" w:rsidRDefault="00752563" w:rsidP="00752563">
            <w:pPr>
              <w:spacing w:before="20" w:after="20"/>
              <w:rPr>
                <w:sz w:val="18"/>
                <w:szCs w:val="18"/>
              </w:rPr>
            </w:pPr>
            <w:r>
              <w:rPr>
                <w:sz w:val="18"/>
                <w:szCs w:val="18"/>
              </w:rPr>
              <w:t>9781285736273</w:t>
            </w:r>
          </w:p>
          <w:p w14:paraId="5C3F4095" w14:textId="095917E3" w:rsidR="00752563" w:rsidRDefault="00752563" w:rsidP="00AA6EFF">
            <w:pPr>
              <w:spacing w:before="20" w:after="20"/>
              <w:rPr>
                <w:sz w:val="18"/>
                <w:szCs w:val="18"/>
              </w:rPr>
            </w:pPr>
          </w:p>
        </w:tc>
      </w:tr>
      <w:tr w:rsidR="006B170D" w14:paraId="4D704FEC" w14:textId="77777777" w:rsidTr="00914B89">
        <w:trPr>
          <w:cantSplit/>
          <w:trHeight w:val="510"/>
        </w:trPr>
        <w:tc>
          <w:tcPr>
            <w:tcW w:w="2070" w:type="dxa"/>
          </w:tcPr>
          <w:p w14:paraId="0684D95C" w14:textId="58304046" w:rsidR="008E2E7A" w:rsidRPr="008E2E7A" w:rsidRDefault="008E2E7A" w:rsidP="008E2E7A">
            <w:pPr>
              <w:spacing w:before="20" w:after="20"/>
              <w:rPr>
                <w:sz w:val="18"/>
                <w:szCs w:val="18"/>
              </w:rPr>
            </w:pPr>
          </w:p>
          <w:p w14:paraId="0FCFD1EC" w14:textId="0927A684" w:rsidR="006B170D" w:rsidRDefault="00752563" w:rsidP="00AA6EFF">
            <w:pPr>
              <w:spacing w:before="20" w:after="20"/>
              <w:rPr>
                <w:sz w:val="18"/>
                <w:szCs w:val="18"/>
              </w:rPr>
            </w:pPr>
            <w:r>
              <w:rPr>
                <w:sz w:val="18"/>
                <w:szCs w:val="18"/>
              </w:rPr>
              <w:t xml:space="preserve">Paterson, Clifford, </w:t>
            </w:r>
            <w:proofErr w:type="spellStart"/>
            <w:r>
              <w:rPr>
                <w:sz w:val="18"/>
                <w:szCs w:val="18"/>
              </w:rPr>
              <w:t>Maddock</w:t>
            </w:r>
            <w:proofErr w:type="spellEnd"/>
            <w:r>
              <w:rPr>
                <w:sz w:val="18"/>
                <w:szCs w:val="18"/>
              </w:rPr>
              <w:t xml:space="preserve">, </w:t>
            </w:r>
            <w:proofErr w:type="spellStart"/>
            <w:r>
              <w:rPr>
                <w:sz w:val="18"/>
                <w:szCs w:val="18"/>
              </w:rPr>
              <w:t>Kisatsky</w:t>
            </w:r>
            <w:proofErr w:type="spellEnd"/>
            <w:r>
              <w:rPr>
                <w:sz w:val="18"/>
                <w:szCs w:val="18"/>
              </w:rPr>
              <w:t>, Hagan</w:t>
            </w:r>
          </w:p>
        </w:tc>
        <w:tc>
          <w:tcPr>
            <w:tcW w:w="3742" w:type="dxa"/>
          </w:tcPr>
          <w:p w14:paraId="32B51631" w14:textId="30126887" w:rsidR="006B170D" w:rsidRDefault="00752563" w:rsidP="00AA6EFF">
            <w:pPr>
              <w:spacing w:before="20" w:after="20"/>
              <w:rPr>
                <w:sz w:val="18"/>
                <w:szCs w:val="18"/>
              </w:rPr>
            </w:pPr>
            <w:r>
              <w:rPr>
                <w:sz w:val="18"/>
                <w:szCs w:val="18"/>
              </w:rPr>
              <w:t>American Foreign Relations: Since 1895 Volume 2</w:t>
            </w:r>
          </w:p>
        </w:tc>
        <w:tc>
          <w:tcPr>
            <w:tcW w:w="1701" w:type="dxa"/>
          </w:tcPr>
          <w:p w14:paraId="68211167" w14:textId="4495667C" w:rsidR="006B170D" w:rsidRDefault="00752563" w:rsidP="00AA6EFF">
            <w:pPr>
              <w:spacing w:before="20" w:after="20"/>
              <w:rPr>
                <w:sz w:val="18"/>
                <w:szCs w:val="18"/>
              </w:rPr>
            </w:pPr>
            <w:r>
              <w:rPr>
                <w:sz w:val="18"/>
                <w:szCs w:val="18"/>
              </w:rPr>
              <w:t>Wadsworth</w:t>
            </w:r>
          </w:p>
        </w:tc>
        <w:tc>
          <w:tcPr>
            <w:tcW w:w="1021" w:type="dxa"/>
          </w:tcPr>
          <w:p w14:paraId="57A59C6F" w14:textId="5EC56AEE" w:rsidR="006B170D" w:rsidRDefault="008E2E7A" w:rsidP="00AA6EFF">
            <w:pPr>
              <w:spacing w:before="20" w:after="20"/>
              <w:rPr>
                <w:sz w:val="18"/>
                <w:szCs w:val="18"/>
              </w:rPr>
            </w:pPr>
            <w:r w:rsidRPr="008E2E7A">
              <w:rPr>
                <w:sz w:val="18"/>
                <w:szCs w:val="18"/>
              </w:rPr>
              <w:t>200</w:t>
            </w:r>
            <w:r w:rsidR="00752563">
              <w:rPr>
                <w:sz w:val="18"/>
                <w:szCs w:val="18"/>
              </w:rPr>
              <w:t>3</w:t>
            </w:r>
          </w:p>
        </w:tc>
        <w:tc>
          <w:tcPr>
            <w:tcW w:w="1559" w:type="dxa"/>
          </w:tcPr>
          <w:p w14:paraId="076F21CC" w14:textId="518FD74D" w:rsidR="00752563" w:rsidRDefault="00752563" w:rsidP="00752563">
            <w:pPr>
              <w:spacing w:before="20" w:after="20"/>
              <w:rPr>
                <w:sz w:val="18"/>
                <w:szCs w:val="18"/>
              </w:rPr>
            </w:pPr>
            <w:r>
              <w:rPr>
                <w:sz w:val="18"/>
                <w:szCs w:val="18"/>
              </w:rPr>
              <w:t>9781285433332</w:t>
            </w:r>
          </w:p>
        </w:tc>
      </w:tr>
    </w:tbl>
    <w:p w14:paraId="4D01332F" w14:textId="2D342341" w:rsidR="006B170D" w:rsidRDefault="006B170D" w:rsidP="006B170D"/>
    <w:p w14:paraId="44393700" w14:textId="77777777" w:rsidR="008E2E7A" w:rsidRDefault="008E2E7A"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4D5AC4D7" w14:textId="77777777" w:rsidTr="006B170D">
        <w:trPr>
          <w:cantSplit/>
          <w:trHeight w:val="332"/>
        </w:trPr>
        <w:tc>
          <w:tcPr>
            <w:tcW w:w="10093" w:type="dxa"/>
            <w:shd w:val="pct15" w:color="000000" w:fill="FFFFFF"/>
            <w:vAlign w:val="center"/>
          </w:tcPr>
          <w:p w14:paraId="42157C9F" w14:textId="77777777" w:rsidR="006B170D" w:rsidRPr="00602147" w:rsidRDefault="006B170D" w:rsidP="00AA6EFF">
            <w:pPr>
              <w:rPr>
                <w:b/>
              </w:rPr>
            </w:pPr>
            <w:r w:rsidRPr="00602147">
              <w:rPr>
                <w:b/>
              </w:rPr>
              <w:t xml:space="preserve">Teaching Policy </w:t>
            </w:r>
          </w:p>
        </w:tc>
      </w:tr>
      <w:tr w:rsidR="006B170D" w14:paraId="263F0464" w14:textId="77777777" w:rsidTr="006B170D">
        <w:trPr>
          <w:cantSplit/>
          <w:trHeight w:val="851"/>
        </w:trPr>
        <w:tc>
          <w:tcPr>
            <w:tcW w:w="10093" w:type="dxa"/>
          </w:tcPr>
          <w:p w14:paraId="337F2BBE" w14:textId="30BDF1CA" w:rsidR="00C77B1D" w:rsidRPr="008E2E7A" w:rsidRDefault="008E2E7A" w:rsidP="00C77B1D">
            <w:pPr>
              <w:spacing w:line="360" w:lineRule="auto"/>
              <w:rPr>
                <w:sz w:val="20"/>
              </w:rPr>
            </w:pPr>
            <w:r w:rsidRPr="008E2E7A">
              <w:rPr>
                <w:sz w:val="18"/>
                <w:szCs w:val="18"/>
              </w:rPr>
              <w:tab/>
            </w:r>
            <w:r w:rsidRPr="008E2E7A">
              <w:rPr>
                <w:sz w:val="18"/>
                <w:szCs w:val="18"/>
              </w:rPr>
              <w:tab/>
            </w:r>
            <w:r w:rsidRPr="008E2E7A">
              <w:rPr>
                <w:sz w:val="18"/>
                <w:szCs w:val="18"/>
              </w:rPr>
              <w:tab/>
            </w:r>
            <w:r w:rsidRPr="008E2E7A">
              <w:rPr>
                <w:sz w:val="18"/>
                <w:szCs w:val="18"/>
              </w:rPr>
              <w:tab/>
            </w:r>
            <w:r w:rsidRPr="008E2E7A">
              <w:rPr>
                <w:sz w:val="18"/>
                <w:szCs w:val="18"/>
              </w:rPr>
              <w:cr/>
            </w:r>
            <w:r w:rsidR="00C77B1D">
              <w:rPr>
                <w:rFonts w:cs="Arial"/>
                <w:sz w:val="20"/>
              </w:rPr>
              <w:t>Students are expected to do the necessary preparation by perusing the assigned readings in advance before the classes. Preparing for the classes enables the students to follow the lessons more easily.</w:t>
            </w:r>
          </w:p>
          <w:p w14:paraId="2E3E4738" w14:textId="4CD571E5" w:rsidR="006B170D" w:rsidRPr="00070C44" w:rsidRDefault="008E2E7A" w:rsidP="008E2E7A">
            <w:pPr>
              <w:spacing w:before="20" w:after="20"/>
              <w:rPr>
                <w:sz w:val="18"/>
                <w:szCs w:val="18"/>
              </w:rPr>
            </w:pPr>
            <w:r w:rsidRPr="008E2E7A">
              <w:rPr>
                <w:sz w:val="18"/>
                <w:szCs w:val="18"/>
              </w:rPr>
              <w:tab/>
            </w:r>
            <w:r w:rsidRPr="008E2E7A">
              <w:rPr>
                <w:sz w:val="18"/>
                <w:szCs w:val="18"/>
              </w:rPr>
              <w:tab/>
            </w:r>
            <w:r w:rsidRPr="008E2E7A">
              <w:rPr>
                <w:sz w:val="18"/>
                <w:szCs w:val="18"/>
              </w:rPr>
              <w:tab/>
            </w:r>
            <w:r w:rsidRPr="008E2E7A">
              <w:rPr>
                <w:sz w:val="18"/>
                <w:szCs w:val="18"/>
              </w:rPr>
              <w:tab/>
            </w:r>
          </w:p>
        </w:tc>
      </w:tr>
    </w:tbl>
    <w:p w14:paraId="5A982A06" w14:textId="61FFD24A" w:rsidR="006B170D" w:rsidRDefault="006B170D" w:rsidP="006B170D"/>
    <w:p w14:paraId="2E33522D" w14:textId="77777777" w:rsidR="008E2E7A" w:rsidRDefault="008E2E7A"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33A6DF74" w14:textId="77777777" w:rsidTr="006B170D">
        <w:trPr>
          <w:cantSplit/>
          <w:trHeight w:val="332"/>
        </w:trPr>
        <w:tc>
          <w:tcPr>
            <w:tcW w:w="10093" w:type="dxa"/>
            <w:shd w:val="pct15" w:color="000000" w:fill="FFFFFF"/>
            <w:vAlign w:val="center"/>
          </w:tcPr>
          <w:p w14:paraId="1A90FCC7" w14:textId="154C282A" w:rsidR="006B170D" w:rsidRDefault="006B170D" w:rsidP="00AA6EFF">
            <w:pPr>
              <w:rPr>
                <w:b/>
              </w:rPr>
            </w:pPr>
            <w:r>
              <w:rPr>
                <w:b/>
              </w:rPr>
              <w:t>Laboratory</w:t>
            </w:r>
            <w:r w:rsidR="00AD599C">
              <w:rPr>
                <w:b/>
              </w:rPr>
              <w:t>,</w:t>
            </w:r>
            <w:r>
              <w:rPr>
                <w:b/>
              </w:rPr>
              <w:t xml:space="preserve"> </w:t>
            </w:r>
            <w:r w:rsidR="00925BF4">
              <w:rPr>
                <w:b/>
              </w:rPr>
              <w:t>Studio</w:t>
            </w:r>
            <w:r w:rsidR="00AD599C">
              <w:rPr>
                <w:b/>
              </w:rPr>
              <w:t xml:space="preserve"> and Court Hall</w:t>
            </w:r>
            <w:r>
              <w:rPr>
                <w:b/>
              </w:rPr>
              <w:t xml:space="preserve"> Usage </w:t>
            </w:r>
          </w:p>
          <w:p w14:paraId="473E148A" w14:textId="77777777" w:rsidR="006B170D" w:rsidRDefault="006B170D" w:rsidP="00AA6EFF">
            <w:pPr>
              <w:rPr>
                <w:i/>
                <w:sz w:val="14"/>
              </w:rPr>
            </w:pPr>
          </w:p>
        </w:tc>
      </w:tr>
      <w:tr w:rsidR="006B170D" w14:paraId="13AC13F4" w14:textId="77777777" w:rsidTr="006B170D">
        <w:trPr>
          <w:cantSplit/>
          <w:trHeight w:val="851"/>
        </w:trPr>
        <w:tc>
          <w:tcPr>
            <w:tcW w:w="10093" w:type="dxa"/>
          </w:tcPr>
          <w:p w14:paraId="23D73F82" w14:textId="7157D7F2" w:rsidR="006B170D" w:rsidRDefault="008E2E7A" w:rsidP="00AA6EFF">
            <w:pPr>
              <w:autoSpaceDE w:val="0"/>
              <w:autoSpaceDN w:val="0"/>
              <w:adjustRightInd w:val="0"/>
              <w:spacing w:before="20" w:after="20"/>
              <w:rPr>
                <w:sz w:val="18"/>
                <w:szCs w:val="18"/>
              </w:rPr>
            </w:pPr>
            <w:r>
              <w:rPr>
                <w:sz w:val="18"/>
                <w:szCs w:val="18"/>
              </w:rPr>
              <w:t>-</w:t>
            </w:r>
          </w:p>
        </w:tc>
      </w:tr>
    </w:tbl>
    <w:p w14:paraId="4B86342F" w14:textId="01E45467" w:rsidR="006B170D" w:rsidRDefault="006B170D" w:rsidP="006B170D"/>
    <w:p w14:paraId="2F86B4E8" w14:textId="77777777" w:rsidR="008E2E7A" w:rsidRDefault="008E2E7A"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22476BDF" w14:textId="77777777" w:rsidTr="006B170D">
        <w:trPr>
          <w:cantSplit/>
          <w:trHeight w:val="332"/>
        </w:trPr>
        <w:tc>
          <w:tcPr>
            <w:tcW w:w="10093" w:type="dxa"/>
            <w:shd w:val="pct15" w:color="000000" w:fill="FFFFFF"/>
            <w:vAlign w:val="center"/>
          </w:tcPr>
          <w:p w14:paraId="768CBFEB" w14:textId="77777777" w:rsidR="006B170D" w:rsidRDefault="006B170D" w:rsidP="00AA6EFF">
            <w:pPr>
              <w:rPr>
                <w:b/>
              </w:rPr>
            </w:pPr>
            <w:r>
              <w:rPr>
                <w:b/>
              </w:rPr>
              <w:t xml:space="preserve">Computer Usage </w:t>
            </w:r>
          </w:p>
          <w:p w14:paraId="10AB9A34" w14:textId="77777777" w:rsidR="006B170D" w:rsidRDefault="006B170D" w:rsidP="00AA6EFF">
            <w:pPr>
              <w:rPr>
                <w:i/>
                <w:sz w:val="14"/>
              </w:rPr>
            </w:pPr>
          </w:p>
        </w:tc>
      </w:tr>
      <w:tr w:rsidR="006B170D" w14:paraId="51825B3D" w14:textId="77777777" w:rsidTr="006B170D">
        <w:trPr>
          <w:cantSplit/>
          <w:trHeight w:val="851"/>
        </w:trPr>
        <w:tc>
          <w:tcPr>
            <w:tcW w:w="10093" w:type="dxa"/>
          </w:tcPr>
          <w:p w14:paraId="29021F95" w14:textId="52044E2F" w:rsidR="006B170D" w:rsidRDefault="008E2E7A" w:rsidP="00AA6EFF">
            <w:pPr>
              <w:spacing w:before="20" w:after="20"/>
              <w:rPr>
                <w:sz w:val="18"/>
                <w:szCs w:val="18"/>
              </w:rPr>
            </w:pPr>
            <w:r>
              <w:rPr>
                <w:sz w:val="18"/>
                <w:szCs w:val="18"/>
              </w:rPr>
              <w:t>-</w:t>
            </w:r>
          </w:p>
        </w:tc>
      </w:tr>
    </w:tbl>
    <w:p w14:paraId="57EA634D"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ACCDFBB" w14:textId="77777777" w:rsidTr="006B170D">
        <w:trPr>
          <w:cantSplit/>
          <w:trHeight w:val="332"/>
        </w:trPr>
        <w:tc>
          <w:tcPr>
            <w:tcW w:w="10093" w:type="dxa"/>
            <w:shd w:val="pct15" w:color="000000" w:fill="FFFFFF"/>
            <w:vAlign w:val="center"/>
          </w:tcPr>
          <w:p w14:paraId="55F055A4" w14:textId="77777777" w:rsidR="006B170D" w:rsidRDefault="006B170D" w:rsidP="00AA6EFF">
            <w:pPr>
              <w:rPr>
                <w:b/>
              </w:rPr>
            </w:pPr>
            <w:r>
              <w:rPr>
                <w:b/>
              </w:rPr>
              <w:t xml:space="preserve">Learning Outcomes </w:t>
            </w:r>
          </w:p>
          <w:p w14:paraId="00125829" w14:textId="77777777" w:rsidR="006B170D" w:rsidRDefault="006B170D" w:rsidP="00AA6EFF">
            <w:pPr>
              <w:rPr>
                <w:i/>
                <w:sz w:val="14"/>
              </w:rPr>
            </w:pPr>
          </w:p>
        </w:tc>
      </w:tr>
      <w:tr w:rsidR="006B170D" w14:paraId="76BE23AF" w14:textId="77777777" w:rsidTr="006B170D">
        <w:trPr>
          <w:cantSplit/>
          <w:trHeight w:val="1985"/>
        </w:trPr>
        <w:tc>
          <w:tcPr>
            <w:tcW w:w="10093" w:type="dxa"/>
          </w:tcPr>
          <w:p w14:paraId="49BE3C0C" w14:textId="49826B1F" w:rsidR="008E2E7A" w:rsidRPr="008E2E7A" w:rsidRDefault="001B0CEC" w:rsidP="008E2E7A">
            <w:pPr>
              <w:spacing w:line="360" w:lineRule="auto"/>
              <w:rPr>
                <w:iCs/>
                <w:sz w:val="20"/>
              </w:rPr>
            </w:pPr>
            <w:r>
              <w:rPr>
                <w:sz w:val="20"/>
              </w:rPr>
              <w:t>By analyzing a foreign country’s diplomacy (which happened to be one of the major powers of the international system) students are expected to devel</w:t>
            </w:r>
            <w:r w:rsidR="00A1281F">
              <w:rPr>
                <w:sz w:val="20"/>
              </w:rPr>
              <w:t xml:space="preserve">op a better understanding of foreign policy in general and Turkish foreign policy in specific. </w:t>
            </w:r>
            <w:bookmarkStart w:id="0" w:name="_GoBack"/>
            <w:bookmarkEnd w:id="0"/>
          </w:p>
          <w:p w14:paraId="00AFE3AD" w14:textId="77777777" w:rsidR="006B170D" w:rsidRDefault="006B170D" w:rsidP="00AA6EFF">
            <w:pPr>
              <w:spacing w:before="20" w:after="20"/>
              <w:ind w:left="720"/>
              <w:rPr>
                <w:sz w:val="18"/>
                <w:szCs w:val="18"/>
              </w:rPr>
            </w:pPr>
          </w:p>
        </w:tc>
      </w:tr>
    </w:tbl>
    <w:p w14:paraId="776BE77C" w14:textId="77777777" w:rsidR="006B170D" w:rsidRDefault="006B170D" w:rsidP="006B170D"/>
    <w:p w14:paraId="019C6F9F" w14:textId="77777777" w:rsidR="006B170D" w:rsidRDefault="006B170D" w:rsidP="006B170D"/>
    <w:p w14:paraId="6972C5B4" w14:textId="77777777" w:rsidR="006B170D" w:rsidRDefault="006B170D" w:rsidP="006B170D"/>
    <w:p w14:paraId="7DE3B28A" w14:textId="77777777" w:rsidR="00AA6EFF" w:rsidRDefault="00AA6EFF"/>
    <w:sectPr w:rsidR="00AA6EFF" w:rsidSect="006B170D">
      <w:pgSz w:w="11900" w:h="16840"/>
      <w:pgMar w:top="720" w:right="851"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70D"/>
    <w:rsid w:val="000E2E52"/>
    <w:rsid w:val="000F5EA6"/>
    <w:rsid w:val="00140457"/>
    <w:rsid w:val="001B0CEC"/>
    <w:rsid w:val="001B2881"/>
    <w:rsid w:val="00250DB6"/>
    <w:rsid w:val="00280264"/>
    <w:rsid w:val="003C5802"/>
    <w:rsid w:val="003F4B87"/>
    <w:rsid w:val="004434E5"/>
    <w:rsid w:val="00452B73"/>
    <w:rsid w:val="004A4C3A"/>
    <w:rsid w:val="004B63FD"/>
    <w:rsid w:val="004E2588"/>
    <w:rsid w:val="00547EAA"/>
    <w:rsid w:val="00573498"/>
    <w:rsid w:val="00594930"/>
    <w:rsid w:val="005A782F"/>
    <w:rsid w:val="005D1754"/>
    <w:rsid w:val="005E6DC0"/>
    <w:rsid w:val="006B170D"/>
    <w:rsid w:val="00747BB6"/>
    <w:rsid w:val="00752563"/>
    <w:rsid w:val="007F060F"/>
    <w:rsid w:val="008A7EFC"/>
    <w:rsid w:val="008E1332"/>
    <w:rsid w:val="008E2E7A"/>
    <w:rsid w:val="00914B89"/>
    <w:rsid w:val="00925BF4"/>
    <w:rsid w:val="009C51AC"/>
    <w:rsid w:val="00A1281F"/>
    <w:rsid w:val="00A42779"/>
    <w:rsid w:val="00AA6EFF"/>
    <w:rsid w:val="00AD599C"/>
    <w:rsid w:val="00B07D17"/>
    <w:rsid w:val="00B2324E"/>
    <w:rsid w:val="00B463D2"/>
    <w:rsid w:val="00B47AFF"/>
    <w:rsid w:val="00C722F6"/>
    <w:rsid w:val="00C77B1D"/>
    <w:rsid w:val="00D86384"/>
    <w:rsid w:val="00D9087D"/>
    <w:rsid w:val="00F223A5"/>
    <w:rsid w:val="00FF7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6C9F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0D"/>
    <w:rPr>
      <w:rFonts w:ascii="Arial" w:eastAsia="Times New Roman" w:hAnsi="Arial" w:cs="Times New Roman"/>
      <w:sz w:val="16"/>
      <w:szCs w:val="20"/>
    </w:rPr>
  </w:style>
  <w:style w:type="paragraph" w:styleId="Heading1">
    <w:name w:val="heading 1"/>
    <w:basedOn w:val="Normal"/>
    <w:next w:val="Normal"/>
    <w:link w:val="Heading1Char"/>
    <w:qFormat/>
    <w:rsid w:val="006B170D"/>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6B170D"/>
    <w:pPr>
      <w:spacing w:line="360" w:lineRule="auto"/>
      <w:jc w:val="both"/>
    </w:pPr>
    <w:rPr>
      <w:rFonts w:ascii="Times New Roman" w:hAnsi="Times New Roman"/>
      <w:sz w:val="32"/>
      <w:lang w:val="en-GB"/>
    </w:rPr>
  </w:style>
  <w:style w:type="character" w:customStyle="1" w:styleId="BodyText2Char">
    <w:name w:val="Body Text 2 Char"/>
    <w:basedOn w:val="DefaultParagraphFont"/>
    <w:link w:val="BodyText2"/>
    <w:semiHidden/>
    <w:rsid w:val="006B170D"/>
    <w:rPr>
      <w:rFonts w:ascii="Times New Roman" w:eastAsia="Times New Roman" w:hAnsi="Times New Roman" w:cs="Times New Roman"/>
      <w:sz w:val="32"/>
      <w:szCs w:val="20"/>
      <w:lang w:val="en-GB"/>
    </w:rPr>
  </w:style>
  <w:style w:type="paragraph" w:customStyle="1" w:styleId="Default">
    <w:name w:val="Default"/>
    <w:rsid w:val="006B170D"/>
    <w:pPr>
      <w:autoSpaceDE w:val="0"/>
      <w:autoSpaceDN w:val="0"/>
      <w:adjustRightInd w:val="0"/>
    </w:pPr>
    <w:rPr>
      <w:rFonts w:ascii="Garamond" w:eastAsia="Calibri" w:hAnsi="Garamond" w:cs="Garamond"/>
      <w:color w:val="000000"/>
      <w:lang w:val="tr-TR"/>
    </w:rPr>
  </w:style>
  <w:style w:type="character" w:customStyle="1" w:styleId="Heading1Char">
    <w:name w:val="Heading 1 Char"/>
    <w:basedOn w:val="DefaultParagraphFont"/>
    <w:link w:val="Heading1"/>
    <w:rsid w:val="006B170D"/>
    <w:rPr>
      <w:rFonts w:ascii="Arial" w:eastAsia="Times New Roman" w:hAnsi="Arial" w:cs="Times New Roman"/>
      <w:sz w:val="32"/>
      <w:szCs w:val="20"/>
    </w:rPr>
  </w:style>
  <w:style w:type="paragraph" w:styleId="BalloonText">
    <w:name w:val="Balloon Text"/>
    <w:basedOn w:val="Normal"/>
    <w:link w:val="BalloonTextChar"/>
    <w:uiPriority w:val="99"/>
    <w:semiHidden/>
    <w:unhideWhenUsed/>
    <w:rsid w:val="00B07D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7D17"/>
    <w:rPr>
      <w:rFonts w:ascii="Lucida Grande" w:eastAsia="Times New Roman" w:hAnsi="Lucida Grande" w:cs="Lucida Grande"/>
      <w:sz w:val="18"/>
      <w:szCs w:val="18"/>
    </w:rPr>
  </w:style>
  <w:style w:type="character" w:styleId="Hyperlink">
    <w:name w:val="Hyperlink"/>
    <w:basedOn w:val="DefaultParagraphFont"/>
    <w:uiPriority w:val="99"/>
    <w:unhideWhenUsed/>
    <w:rsid w:val="00AA6EF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0D"/>
    <w:rPr>
      <w:rFonts w:ascii="Arial" w:eastAsia="Times New Roman" w:hAnsi="Arial" w:cs="Times New Roman"/>
      <w:sz w:val="16"/>
      <w:szCs w:val="20"/>
    </w:rPr>
  </w:style>
  <w:style w:type="paragraph" w:styleId="Heading1">
    <w:name w:val="heading 1"/>
    <w:basedOn w:val="Normal"/>
    <w:next w:val="Normal"/>
    <w:link w:val="Heading1Char"/>
    <w:qFormat/>
    <w:rsid w:val="006B170D"/>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6B170D"/>
    <w:pPr>
      <w:spacing w:line="360" w:lineRule="auto"/>
      <w:jc w:val="both"/>
    </w:pPr>
    <w:rPr>
      <w:rFonts w:ascii="Times New Roman" w:hAnsi="Times New Roman"/>
      <w:sz w:val="32"/>
      <w:lang w:val="en-GB"/>
    </w:rPr>
  </w:style>
  <w:style w:type="character" w:customStyle="1" w:styleId="BodyText2Char">
    <w:name w:val="Body Text 2 Char"/>
    <w:basedOn w:val="DefaultParagraphFont"/>
    <w:link w:val="BodyText2"/>
    <w:semiHidden/>
    <w:rsid w:val="006B170D"/>
    <w:rPr>
      <w:rFonts w:ascii="Times New Roman" w:eastAsia="Times New Roman" w:hAnsi="Times New Roman" w:cs="Times New Roman"/>
      <w:sz w:val="32"/>
      <w:szCs w:val="20"/>
      <w:lang w:val="en-GB"/>
    </w:rPr>
  </w:style>
  <w:style w:type="paragraph" w:customStyle="1" w:styleId="Default">
    <w:name w:val="Default"/>
    <w:rsid w:val="006B170D"/>
    <w:pPr>
      <w:autoSpaceDE w:val="0"/>
      <w:autoSpaceDN w:val="0"/>
      <w:adjustRightInd w:val="0"/>
    </w:pPr>
    <w:rPr>
      <w:rFonts w:ascii="Garamond" w:eastAsia="Calibri" w:hAnsi="Garamond" w:cs="Garamond"/>
      <w:color w:val="000000"/>
      <w:lang w:val="tr-TR"/>
    </w:rPr>
  </w:style>
  <w:style w:type="character" w:customStyle="1" w:styleId="Heading1Char">
    <w:name w:val="Heading 1 Char"/>
    <w:basedOn w:val="DefaultParagraphFont"/>
    <w:link w:val="Heading1"/>
    <w:rsid w:val="006B170D"/>
    <w:rPr>
      <w:rFonts w:ascii="Arial" w:eastAsia="Times New Roman" w:hAnsi="Arial" w:cs="Times New Roman"/>
      <w:sz w:val="32"/>
      <w:szCs w:val="20"/>
    </w:rPr>
  </w:style>
  <w:style w:type="paragraph" w:styleId="BalloonText">
    <w:name w:val="Balloon Text"/>
    <w:basedOn w:val="Normal"/>
    <w:link w:val="BalloonTextChar"/>
    <w:uiPriority w:val="99"/>
    <w:semiHidden/>
    <w:unhideWhenUsed/>
    <w:rsid w:val="00B07D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7D17"/>
    <w:rPr>
      <w:rFonts w:ascii="Lucida Grande" w:eastAsia="Times New Roman" w:hAnsi="Lucida Grande" w:cs="Lucida Grande"/>
      <w:sz w:val="18"/>
      <w:szCs w:val="18"/>
    </w:rPr>
  </w:style>
  <w:style w:type="character" w:styleId="Hyperlink">
    <w:name w:val="Hyperlink"/>
    <w:basedOn w:val="DefaultParagraphFont"/>
    <w:uiPriority w:val="99"/>
    <w:unhideWhenUsed/>
    <w:rsid w:val="00AA6E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473136">
      <w:bodyDiv w:val="1"/>
      <w:marLeft w:val="0"/>
      <w:marRight w:val="0"/>
      <w:marTop w:val="0"/>
      <w:marBottom w:val="0"/>
      <w:divBdr>
        <w:top w:val="none" w:sz="0" w:space="0" w:color="auto"/>
        <w:left w:val="none" w:sz="0" w:space="0" w:color="auto"/>
        <w:bottom w:val="none" w:sz="0" w:space="0" w:color="auto"/>
        <w:right w:val="none" w:sz="0" w:space="0" w:color="auto"/>
      </w:divBdr>
    </w:div>
    <w:div w:id="1736515650">
      <w:bodyDiv w:val="1"/>
      <w:marLeft w:val="0"/>
      <w:marRight w:val="0"/>
      <w:marTop w:val="0"/>
      <w:marBottom w:val="0"/>
      <w:divBdr>
        <w:top w:val="none" w:sz="0" w:space="0" w:color="auto"/>
        <w:left w:val="none" w:sz="0" w:space="0" w:color="auto"/>
        <w:bottom w:val="none" w:sz="0" w:space="0" w:color="auto"/>
        <w:right w:val="none" w:sz="0" w:space="0" w:color="auto"/>
      </w:divBdr>
    </w:div>
    <w:div w:id="1752851751">
      <w:bodyDiv w:val="1"/>
      <w:marLeft w:val="0"/>
      <w:marRight w:val="0"/>
      <w:marTop w:val="0"/>
      <w:marBottom w:val="0"/>
      <w:divBdr>
        <w:top w:val="none" w:sz="0" w:space="0" w:color="auto"/>
        <w:left w:val="none" w:sz="0" w:space="0" w:color="auto"/>
        <w:bottom w:val="none" w:sz="0" w:space="0" w:color="auto"/>
        <w:right w:val="none" w:sz="0" w:space="0" w:color="auto"/>
      </w:divBdr>
    </w:div>
    <w:div w:id="18571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psi403.cankaya.edu.t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659</Words>
  <Characters>3760</Characters>
  <Application>Microsoft Macintosh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apple</cp:lastModifiedBy>
  <cp:revision>10</cp:revision>
  <cp:lastPrinted>2020-11-23T09:13:00Z</cp:lastPrinted>
  <dcterms:created xsi:type="dcterms:W3CDTF">2021-02-06T11:40:00Z</dcterms:created>
  <dcterms:modified xsi:type="dcterms:W3CDTF">2021-02-06T14:36:00Z</dcterms:modified>
</cp:coreProperties>
</file>